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ỦY BAN NH</w:t>
            </w:r>
            <w:r w:rsidRPr="0002106D">
              <w:rPr>
                <w:rFonts w:ascii="Times New Roman" w:eastAsia="Times New Roman" w:hAnsi="Times New Roman" w:cs="Times New Roman"/>
                <w:b/>
                <w:bCs/>
                <w:sz w:val="24"/>
                <w:szCs w:val="24"/>
              </w:rPr>
              <w:t>Â</w:t>
            </w:r>
            <w:r w:rsidRPr="0002106D">
              <w:rPr>
                <w:rFonts w:ascii="Times New Roman" w:eastAsia="Times New Roman" w:hAnsi="Times New Roman" w:cs="Times New Roman"/>
                <w:b/>
                <w:bCs/>
                <w:sz w:val="24"/>
                <w:szCs w:val="24"/>
                <w:lang w:val="vi-VN"/>
              </w:rPr>
              <w:t>N DÂN</w:t>
            </w:r>
            <w:r w:rsidRPr="0002106D">
              <w:rPr>
                <w:rFonts w:ascii="Times New Roman" w:eastAsia="Times New Roman" w:hAnsi="Times New Roman" w:cs="Times New Roman"/>
                <w:b/>
                <w:bCs/>
                <w:sz w:val="24"/>
                <w:szCs w:val="24"/>
              </w:rPr>
              <w:br/>
            </w:r>
            <w:r w:rsidRPr="0002106D">
              <w:rPr>
                <w:rFonts w:ascii="Times New Roman" w:eastAsia="Times New Roman" w:hAnsi="Times New Roman" w:cs="Times New Roman"/>
                <w:b/>
                <w:bCs/>
                <w:sz w:val="24"/>
                <w:szCs w:val="24"/>
                <w:lang w:val="vi-VN"/>
              </w:rPr>
              <w:t>T</w:t>
            </w:r>
            <w:r w:rsidRPr="0002106D">
              <w:rPr>
                <w:rFonts w:ascii="Times New Roman" w:eastAsia="Times New Roman" w:hAnsi="Times New Roman" w:cs="Times New Roman"/>
                <w:b/>
                <w:bCs/>
                <w:sz w:val="24"/>
                <w:szCs w:val="24"/>
              </w:rPr>
              <w:t>Ỉ</w:t>
            </w:r>
            <w:r w:rsidRPr="0002106D">
              <w:rPr>
                <w:rFonts w:ascii="Times New Roman" w:eastAsia="Times New Roman" w:hAnsi="Times New Roman" w:cs="Times New Roman"/>
                <w:b/>
                <w:bCs/>
                <w:sz w:val="24"/>
                <w:szCs w:val="24"/>
                <w:lang w:val="vi-VN"/>
              </w:rPr>
              <w:t>NH THỪA THIÊN HU</w:t>
            </w:r>
            <w:r w:rsidRPr="0002106D">
              <w:rPr>
                <w:rFonts w:ascii="Times New Roman" w:eastAsia="Times New Roman" w:hAnsi="Times New Roman" w:cs="Times New Roman"/>
                <w:b/>
                <w:bCs/>
                <w:sz w:val="24"/>
                <w:szCs w:val="24"/>
              </w:rPr>
              <w:t>Ế</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Số: 3</w:t>
            </w:r>
            <w:r w:rsidRPr="0002106D">
              <w:rPr>
                <w:rFonts w:ascii="Times New Roman" w:eastAsia="Times New Roman" w:hAnsi="Times New Roman" w:cs="Times New Roman"/>
                <w:sz w:val="24"/>
                <w:szCs w:val="24"/>
              </w:rPr>
              <w:t>4</w:t>
            </w:r>
            <w:r w:rsidRPr="0002106D">
              <w:rPr>
                <w:rFonts w:ascii="Times New Roman" w:eastAsia="Times New Roman" w:hAnsi="Times New Roman" w:cs="Times New Roman"/>
                <w:sz w:val="24"/>
                <w:szCs w:val="24"/>
                <w:lang w:val="vi-VN"/>
              </w:rPr>
              <w:t>/2019/QĐ-UBND</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lang w:val="vi-VN"/>
              </w:rPr>
              <w:t>Thừa Thiên Huế, ngày 13 tháng 6 năm 2019</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0" w:name="loai_1"/>
      <w:r w:rsidRPr="0002106D">
        <w:rPr>
          <w:rFonts w:ascii="Arial" w:eastAsia="Times New Roman" w:hAnsi="Arial" w:cs="Arial"/>
          <w:b/>
          <w:bCs/>
          <w:color w:val="000000"/>
          <w:sz w:val="24"/>
          <w:szCs w:val="24"/>
          <w:lang w:val="vi-VN"/>
        </w:rPr>
        <w:t>QUYẾT ĐỊNH</w:t>
      </w:r>
      <w:bookmarkEnd w:id="0"/>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1" w:name="loai_1_name"/>
      <w:r w:rsidRPr="0002106D">
        <w:rPr>
          <w:rFonts w:ascii="Arial" w:eastAsia="Times New Roman" w:hAnsi="Arial" w:cs="Arial"/>
          <w:color w:val="000000"/>
          <w:sz w:val="18"/>
          <w:szCs w:val="18"/>
          <w:lang w:val="vi-VN"/>
        </w:rPr>
        <w:t>BAN HÀNH QUY ĐỊNH TIẾP NHẬN, GIẢI QUYẾT VÀ TRẢ KẾT QUẢ GIẢI QUYẾT THỦ TỤC HÀNH CHÍNH THEO CƠ CHẾ MỘT CỬA, MỘT CỬA LIÊN THÔNG TẠI ỦY BAN NHÂN DÂN CÁC XÃ, PHƯỜNG, THỊ TRẤN THUỘC TỈNH THỪA THIÊN HUẾ</w:t>
      </w:r>
      <w:bookmarkEnd w:id="1"/>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24"/>
          <w:szCs w:val="24"/>
          <w:lang w:val="vi-VN"/>
        </w:rPr>
        <w:t>ỦY BAN NHÂN DÂN TỈNH THỪA THIÊN HUẾ</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Căn cứ Luật Tổ chức chính quyền địa phương ngày 19 tháng 6 năm 2015;</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Căn cứ Luật Ban hành văn ban quy phạm pháp luật ngày 22 tháng 6 năm 2015;</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Căn cứ Nghị định số </w:t>
      </w:r>
      <w:hyperlink r:id="rId5" w:tgtFrame="_blank" w:tooltip="Nghị định 61/2018/NĐ-CP" w:history="1">
        <w:r w:rsidRPr="0002106D">
          <w:rPr>
            <w:rFonts w:ascii="Arial" w:eastAsia="Times New Roman" w:hAnsi="Arial" w:cs="Arial"/>
            <w:i/>
            <w:iCs/>
            <w:color w:val="0E70C3"/>
            <w:sz w:val="18"/>
            <w:szCs w:val="18"/>
            <w:lang w:val="vi-VN"/>
          </w:rPr>
          <w:t>61/2018/NĐ-CP</w:t>
        </w:r>
      </w:hyperlink>
      <w:r w:rsidRPr="0002106D">
        <w:rPr>
          <w:rFonts w:ascii="Arial" w:eastAsia="Times New Roman" w:hAnsi="Arial" w:cs="Arial"/>
          <w:i/>
          <w:iCs/>
          <w:color w:val="000000"/>
          <w:sz w:val="18"/>
          <w:szCs w:val="18"/>
          <w:lang w:val="vi-VN"/>
        </w:rPr>
        <w:t> ngày 23 tháng 4 năm 2018 của Chính phủ về thực hiện cơ chế một cửa, một cửa liên thông trong giải quyết thủ tục hành chính;</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Căn cứ Thông tư số </w:t>
      </w:r>
      <w:hyperlink r:id="rId6" w:tgtFrame="_blank" w:tooltip="Thông tư 01/2018/TT-VPCP" w:history="1">
        <w:r w:rsidRPr="0002106D">
          <w:rPr>
            <w:rFonts w:ascii="Arial" w:eastAsia="Times New Roman" w:hAnsi="Arial" w:cs="Arial"/>
            <w:i/>
            <w:iCs/>
            <w:color w:val="0E70C3"/>
            <w:sz w:val="18"/>
            <w:szCs w:val="18"/>
            <w:lang w:val="vi-VN"/>
          </w:rPr>
          <w:t>01/2018/TT-VPCP</w:t>
        </w:r>
      </w:hyperlink>
      <w:r w:rsidRPr="0002106D">
        <w:rPr>
          <w:rFonts w:ascii="Arial" w:eastAsia="Times New Roman" w:hAnsi="Arial" w:cs="Arial"/>
          <w:i/>
          <w:iCs/>
          <w:color w:val="000000"/>
          <w:sz w:val="18"/>
          <w:szCs w:val="18"/>
          <w:lang w:val="vi-VN"/>
        </w:rPr>
        <w:t> ngày 23 tháng 11 năm 2018 của Văn phòng Chính phủ hướng dẫn thi hành một số quy định của Nghị định số </w:t>
      </w:r>
      <w:hyperlink r:id="rId7" w:tgtFrame="_blank" w:tooltip="Nghị định 61/2018/NĐ-CP" w:history="1">
        <w:r w:rsidRPr="0002106D">
          <w:rPr>
            <w:rFonts w:ascii="Arial" w:eastAsia="Times New Roman" w:hAnsi="Arial" w:cs="Arial"/>
            <w:i/>
            <w:iCs/>
            <w:color w:val="0E70C3"/>
            <w:sz w:val="18"/>
            <w:szCs w:val="18"/>
            <w:lang w:val="vi-VN"/>
          </w:rPr>
          <w:t>61/2018/NĐ-CP</w:t>
        </w:r>
      </w:hyperlink>
      <w:r w:rsidRPr="0002106D">
        <w:rPr>
          <w:rFonts w:ascii="Arial" w:eastAsia="Times New Roman" w:hAnsi="Arial" w:cs="Arial"/>
          <w:i/>
          <w:iCs/>
          <w:color w:val="000000"/>
          <w:sz w:val="18"/>
          <w:szCs w:val="18"/>
          <w:lang w:val="vi-VN"/>
        </w:rPr>
        <w:t> ngày 23 tháng 4 năm 2018 của Chính phủ về thực hiện cơ chế một cửa, một cửa liên thông trong giải quyết thủ tục hành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Theo đề nghị của Chánh Văn phòng Ủy ban nhân dân tỉnh.</w:t>
      </w:r>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24"/>
          <w:szCs w:val="24"/>
          <w:lang w:val="vi-VN"/>
        </w:rPr>
        <w:t>QUYẾT ĐỊNH:</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 w:name="dieu_1"/>
      <w:r w:rsidRPr="0002106D">
        <w:rPr>
          <w:rFonts w:ascii="Arial" w:eastAsia="Times New Roman" w:hAnsi="Arial" w:cs="Arial"/>
          <w:b/>
          <w:bCs/>
          <w:color w:val="000000"/>
          <w:sz w:val="18"/>
          <w:szCs w:val="18"/>
          <w:lang w:val="vi-VN"/>
        </w:rPr>
        <w:t>Điều 1.</w:t>
      </w:r>
      <w:bookmarkEnd w:id="2"/>
      <w:r w:rsidRPr="0002106D">
        <w:rPr>
          <w:rFonts w:ascii="Arial" w:eastAsia="Times New Roman" w:hAnsi="Arial" w:cs="Arial"/>
          <w:b/>
          <w:bCs/>
          <w:color w:val="000000"/>
          <w:sz w:val="18"/>
          <w:szCs w:val="18"/>
          <w:lang w:val="vi-VN"/>
        </w:rPr>
        <w:t> </w:t>
      </w:r>
      <w:bookmarkStart w:id="3" w:name="dieu_1_name"/>
      <w:r w:rsidRPr="0002106D">
        <w:rPr>
          <w:rFonts w:ascii="Arial" w:eastAsia="Times New Roman" w:hAnsi="Arial" w:cs="Arial"/>
          <w:color w:val="000000"/>
          <w:sz w:val="18"/>
          <w:szCs w:val="18"/>
          <w:lang w:val="vi-VN"/>
        </w:rPr>
        <w:t>Ban hành kèm theo Quyết định này Quy định tiếp nhận, giải quyết và trả kết quả giải quyết thủ tục hành chính theo cơ chế một cửa, một cửa liên thông tại Ủy ban nhân dân các xã, phường, thị trấn thuộc tỉnh Thừa Thiên Huế.</w:t>
      </w:r>
      <w:bookmarkEnd w:id="3"/>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4" w:name="dieu_2"/>
      <w:r w:rsidRPr="0002106D">
        <w:rPr>
          <w:rFonts w:ascii="Arial" w:eastAsia="Times New Roman" w:hAnsi="Arial" w:cs="Arial"/>
          <w:b/>
          <w:bCs/>
          <w:color w:val="000000"/>
          <w:sz w:val="18"/>
          <w:szCs w:val="18"/>
          <w:lang w:val="vi-VN"/>
        </w:rPr>
        <w:t>Điều 2.</w:t>
      </w:r>
      <w:bookmarkEnd w:id="4"/>
      <w:r w:rsidRPr="0002106D">
        <w:rPr>
          <w:rFonts w:ascii="Arial" w:eastAsia="Times New Roman" w:hAnsi="Arial" w:cs="Arial"/>
          <w:b/>
          <w:bCs/>
          <w:color w:val="000000"/>
          <w:sz w:val="18"/>
          <w:szCs w:val="18"/>
          <w:lang w:val="vi-VN"/>
        </w:rPr>
        <w:t> </w:t>
      </w:r>
      <w:bookmarkStart w:id="5" w:name="dieu_2_name"/>
      <w:r w:rsidRPr="0002106D">
        <w:rPr>
          <w:rFonts w:ascii="Arial" w:eastAsia="Times New Roman" w:hAnsi="Arial" w:cs="Arial"/>
          <w:color w:val="000000"/>
          <w:sz w:val="18"/>
          <w:szCs w:val="18"/>
          <w:lang w:val="vi-VN"/>
        </w:rPr>
        <w:t>Quyết định này có hiệu lực thi hành kể từ ngày 28 tháng 6 năm 2019. Bãi bỏ Quyết định số</w:t>
      </w:r>
      <w:bookmarkEnd w:id="5"/>
      <w:r w:rsidRPr="0002106D">
        <w:rPr>
          <w:rFonts w:ascii="Arial" w:eastAsia="Times New Roman" w:hAnsi="Arial" w:cs="Arial"/>
          <w:color w:val="000000"/>
          <w:sz w:val="18"/>
          <w:szCs w:val="18"/>
        </w:rPr>
        <w:fldChar w:fldCharType="begin"/>
      </w:r>
      <w:r w:rsidRPr="0002106D">
        <w:rPr>
          <w:rFonts w:ascii="Arial" w:eastAsia="Times New Roman" w:hAnsi="Arial" w:cs="Arial"/>
          <w:color w:val="000000"/>
          <w:sz w:val="18"/>
          <w:szCs w:val="18"/>
        </w:rPr>
        <w:instrText xml:space="preserve"> HYPERLINK "https://thuvienphapluat.vn/van-ban/bo-may-hanh-chinh/quyet-dinh-52-2013-qd-ubnd-giai-quyet-giao-tra-ket-qua-giai-quyet-tthc-mot-cua-thua-thien-hue-217872.aspx" \o "Quyết định 52/2013/QĐ-UBND" \t "_blank" </w:instrText>
      </w:r>
      <w:r w:rsidRPr="0002106D">
        <w:rPr>
          <w:rFonts w:ascii="Arial" w:eastAsia="Times New Roman" w:hAnsi="Arial" w:cs="Arial"/>
          <w:color w:val="000000"/>
          <w:sz w:val="18"/>
          <w:szCs w:val="18"/>
        </w:rPr>
        <w:fldChar w:fldCharType="separate"/>
      </w:r>
      <w:r w:rsidRPr="0002106D">
        <w:rPr>
          <w:rFonts w:ascii="Arial" w:eastAsia="Times New Roman" w:hAnsi="Arial" w:cs="Arial"/>
          <w:color w:val="0E70C3"/>
          <w:sz w:val="18"/>
          <w:szCs w:val="18"/>
        </w:rPr>
        <w:t>52/2013/QĐ-UBND</w:t>
      </w:r>
      <w:r w:rsidRPr="0002106D">
        <w:rPr>
          <w:rFonts w:ascii="Arial" w:eastAsia="Times New Roman" w:hAnsi="Arial" w:cs="Arial"/>
          <w:color w:val="000000"/>
          <w:sz w:val="18"/>
          <w:szCs w:val="18"/>
        </w:rPr>
        <w:fldChar w:fldCharType="end"/>
      </w:r>
      <w:r w:rsidRPr="0002106D">
        <w:rPr>
          <w:rFonts w:ascii="Arial" w:eastAsia="Times New Roman" w:hAnsi="Arial" w:cs="Arial"/>
          <w:color w:val="000000"/>
          <w:sz w:val="18"/>
          <w:szCs w:val="18"/>
        </w:rPr>
        <w:t> ngày 19/12/2013 của Ủy ban nhân dân tỉnh về việc ban hành quy định hướng dẫn, tiếp nhận, giải quyết và giao trả kết quả giải quyết thủ tục hành chính theo cơ chế một cửa tại Ủy ban nhân dân các xã, phường, thị trấn.</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6" w:name="dieu_3"/>
      <w:r w:rsidRPr="0002106D">
        <w:rPr>
          <w:rFonts w:ascii="Arial" w:eastAsia="Times New Roman" w:hAnsi="Arial" w:cs="Arial"/>
          <w:b/>
          <w:bCs/>
          <w:color w:val="000000"/>
          <w:sz w:val="18"/>
          <w:szCs w:val="18"/>
          <w:lang w:val="vi-VN"/>
        </w:rPr>
        <w:t>Điều 3.</w:t>
      </w:r>
      <w:bookmarkEnd w:id="6"/>
      <w:r w:rsidRPr="0002106D">
        <w:rPr>
          <w:rFonts w:ascii="Arial" w:eastAsia="Times New Roman" w:hAnsi="Arial" w:cs="Arial"/>
          <w:b/>
          <w:bCs/>
          <w:color w:val="000000"/>
          <w:sz w:val="18"/>
          <w:szCs w:val="18"/>
          <w:lang w:val="vi-VN"/>
        </w:rPr>
        <w:t> </w:t>
      </w:r>
      <w:bookmarkStart w:id="7" w:name="dieu_3_name"/>
      <w:r w:rsidRPr="0002106D">
        <w:rPr>
          <w:rFonts w:ascii="Arial" w:eastAsia="Times New Roman" w:hAnsi="Arial" w:cs="Arial"/>
          <w:color w:val="000000"/>
          <w:sz w:val="18"/>
          <w:szCs w:val="18"/>
          <w:lang w:val="vi-VN"/>
        </w:rPr>
        <w:t>Chánh Văn phòng Ủy ban nhân dân tỉnh, Giám đốc các sở, Thủ trưởng các cơ quan chuyên môn thuộc Ủy ban nhân dân tỉnh, Chủ tịch Ủy ban nhân dân các huyện, thị xã, thành phố, Chủ tịch Ủy ban nhân dân các xã, phường, thị trấn và các tổ chức, cá nhân liên quan chịu trách nhiệm thi hành Quyết định này./.</w:t>
      </w:r>
      <w:bookmarkEnd w:id="7"/>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2106D" w:rsidRPr="0002106D" w:rsidTr="0002106D">
        <w:trPr>
          <w:tblCellSpacing w:w="0" w:type="dxa"/>
        </w:trPr>
        <w:tc>
          <w:tcPr>
            <w:tcW w:w="4428" w:type="dxa"/>
            <w:tcMar>
              <w:top w:w="0" w:type="dxa"/>
              <w:left w:w="108" w:type="dxa"/>
              <w:bottom w:w="0" w:type="dxa"/>
              <w:right w:w="108" w:type="dxa"/>
            </w:tcMa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b/>
                <w:bCs/>
                <w:i/>
                <w:iCs/>
                <w:sz w:val="24"/>
                <w:szCs w:val="24"/>
                <w:lang w:val="vi-VN"/>
              </w:rPr>
              <w:br/>
              <w:t>Nơi nhận:</w:t>
            </w:r>
            <w:r w:rsidRPr="0002106D">
              <w:rPr>
                <w:rFonts w:ascii="Times New Roman" w:eastAsia="Times New Roman" w:hAnsi="Times New Roman" w:cs="Times New Roman"/>
                <w:b/>
                <w:bCs/>
                <w:i/>
                <w:iCs/>
                <w:sz w:val="24"/>
                <w:szCs w:val="24"/>
                <w:lang w:val="vi-VN"/>
              </w:rPr>
              <w:br/>
            </w:r>
            <w:r w:rsidRPr="0002106D">
              <w:rPr>
                <w:rFonts w:ascii="Times New Roman" w:eastAsia="Times New Roman" w:hAnsi="Times New Roman" w:cs="Times New Roman"/>
                <w:sz w:val="16"/>
                <w:szCs w:val="16"/>
                <w:lang w:val="vi-VN"/>
              </w:rPr>
              <w:t>- Như Điều 3;</w:t>
            </w:r>
            <w:r w:rsidRPr="0002106D">
              <w:rPr>
                <w:rFonts w:ascii="Times New Roman" w:eastAsia="Times New Roman" w:hAnsi="Times New Roman" w:cs="Times New Roman"/>
                <w:sz w:val="16"/>
                <w:szCs w:val="16"/>
                <w:lang w:val="vi-VN"/>
              </w:rPr>
              <w:br/>
              <w:t>- Cục Kiểm tra văn bản QPPL, Bộ Tư pháp;</w:t>
            </w:r>
            <w:r w:rsidRPr="0002106D">
              <w:rPr>
                <w:rFonts w:ascii="Times New Roman" w:eastAsia="Times New Roman" w:hAnsi="Times New Roman" w:cs="Times New Roman"/>
                <w:sz w:val="16"/>
                <w:szCs w:val="16"/>
                <w:lang w:val="vi-VN"/>
              </w:rPr>
              <w:br/>
              <w:t>- Cục Kiểm soát TTHC (VPCP);</w:t>
            </w:r>
            <w:r w:rsidRPr="0002106D">
              <w:rPr>
                <w:rFonts w:ascii="Times New Roman" w:eastAsia="Times New Roman" w:hAnsi="Times New Roman" w:cs="Times New Roman"/>
                <w:sz w:val="16"/>
                <w:szCs w:val="16"/>
                <w:lang w:val="vi-VN"/>
              </w:rPr>
              <w:br/>
              <w:t>- Thường vụ Tỉnh ủy;</w:t>
            </w:r>
            <w:r w:rsidRPr="0002106D">
              <w:rPr>
                <w:rFonts w:ascii="Times New Roman" w:eastAsia="Times New Roman" w:hAnsi="Times New Roman" w:cs="Times New Roman"/>
                <w:sz w:val="16"/>
                <w:szCs w:val="16"/>
                <w:lang w:val="vi-VN"/>
              </w:rPr>
              <w:br/>
              <w:t>- TT HĐND tỉnh;</w:t>
            </w:r>
            <w:r w:rsidRPr="0002106D">
              <w:rPr>
                <w:rFonts w:ascii="Times New Roman" w:eastAsia="Times New Roman" w:hAnsi="Times New Roman" w:cs="Times New Roman"/>
                <w:sz w:val="16"/>
                <w:szCs w:val="16"/>
                <w:lang w:val="vi-VN"/>
              </w:rPr>
              <w:br/>
              <w:t>- Chủ tịch và các Phó CT UBND tỉnh;</w:t>
            </w:r>
            <w:r w:rsidRPr="0002106D">
              <w:rPr>
                <w:rFonts w:ascii="Times New Roman" w:eastAsia="Times New Roman" w:hAnsi="Times New Roman" w:cs="Times New Roman"/>
                <w:sz w:val="16"/>
                <w:szCs w:val="16"/>
                <w:lang w:val="vi-VN"/>
              </w:rPr>
              <w:br/>
              <w:t>- Phó Chánh VP và CV;</w:t>
            </w:r>
            <w:r w:rsidRPr="0002106D">
              <w:rPr>
                <w:rFonts w:ascii="Times New Roman" w:eastAsia="Times New Roman" w:hAnsi="Times New Roman" w:cs="Times New Roman"/>
                <w:sz w:val="16"/>
                <w:szCs w:val="16"/>
                <w:lang w:val="vi-VN"/>
              </w:rPr>
              <w:br/>
              <w:t>- Công báo tỉnh, Cổng Thông tin điện tử tỉnh;</w:t>
            </w:r>
            <w:r w:rsidRPr="0002106D">
              <w:rPr>
                <w:rFonts w:ascii="Times New Roman" w:eastAsia="Times New Roman" w:hAnsi="Times New Roman" w:cs="Times New Roman"/>
                <w:sz w:val="16"/>
                <w:szCs w:val="16"/>
                <w:lang w:val="vi-VN"/>
              </w:rPr>
              <w:br/>
              <w:t>- </w:t>
            </w:r>
            <w:r w:rsidRPr="0002106D">
              <w:rPr>
                <w:rFonts w:ascii="Times New Roman" w:eastAsia="Times New Roman" w:hAnsi="Times New Roman" w:cs="Times New Roman"/>
                <w:sz w:val="16"/>
                <w:szCs w:val="16"/>
              </w:rPr>
              <w:t>Lưu: </w:t>
            </w:r>
            <w:r w:rsidRPr="0002106D">
              <w:rPr>
                <w:rFonts w:ascii="Times New Roman" w:eastAsia="Times New Roman" w:hAnsi="Times New Roman" w:cs="Times New Roman"/>
                <w:sz w:val="16"/>
                <w:szCs w:val="16"/>
                <w:lang w:val="vi-VN"/>
              </w:rPr>
              <w:t>VT</w:t>
            </w:r>
            <w:r w:rsidRPr="0002106D">
              <w:rPr>
                <w:rFonts w:ascii="Times New Roman" w:eastAsia="Times New Roman" w:hAnsi="Times New Roman" w:cs="Times New Roman"/>
                <w:sz w:val="16"/>
                <w:szCs w:val="16"/>
              </w:rPr>
              <w:t>,</w:t>
            </w:r>
            <w:r w:rsidRPr="0002106D">
              <w:rPr>
                <w:rFonts w:ascii="Times New Roman" w:eastAsia="Times New Roman" w:hAnsi="Times New Roman" w:cs="Times New Roman"/>
                <w:sz w:val="16"/>
                <w:szCs w:val="16"/>
                <w:lang w:val="vi-VN"/>
              </w:rPr>
              <w:t> CC</w:t>
            </w:r>
            <w:r w:rsidRPr="0002106D">
              <w:rPr>
                <w:rFonts w:ascii="Times New Roman" w:eastAsia="Times New Roman" w:hAnsi="Times New Roman" w:cs="Times New Roman"/>
                <w:sz w:val="16"/>
                <w:szCs w:val="16"/>
              </w:rPr>
              <w:t>H</w:t>
            </w:r>
            <w:r w:rsidRPr="0002106D">
              <w:rPr>
                <w:rFonts w:ascii="Times New Roman" w:eastAsia="Times New Roman" w:hAnsi="Times New Roman" w:cs="Times New Roman"/>
                <w:sz w:val="16"/>
                <w:szCs w:val="16"/>
                <w:lang w:val="vi-VN"/>
              </w:rPr>
              <w:t>C.</w:t>
            </w:r>
          </w:p>
        </w:tc>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rPr>
              <w:t>TM. ỦY BAN NHÂN DÂN</w:t>
            </w:r>
            <w:r w:rsidRPr="0002106D">
              <w:rPr>
                <w:rFonts w:ascii="Times New Roman" w:eastAsia="Times New Roman" w:hAnsi="Times New Roman" w:cs="Times New Roman"/>
                <w:b/>
                <w:bCs/>
                <w:sz w:val="24"/>
                <w:szCs w:val="24"/>
              </w:rPr>
              <w:br/>
              <w:t>CHỦ TỊCH</w:t>
            </w:r>
            <w:r w:rsidRPr="0002106D">
              <w:rPr>
                <w:rFonts w:ascii="Times New Roman" w:eastAsia="Times New Roman" w:hAnsi="Times New Roman" w:cs="Times New Roman"/>
                <w:b/>
                <w:bCs/>
                <w:sz w:val="24"/>
                <w:szCs w:val="24"/>
              </w:rPr>
              <w:br/>
            </w:r>
            <w:r w:rsidRPr="0002106D">
              <w:rPr>
                <w:rFonts w:ascii="Times New Roman" w:eastAsia="Times New Roman" w:hAnsi="Times New Roman" w:cs="Times New Roman"/>
                <w:b/>
                <w:bCs/>
                <w:sz w:val="24"/>
                <w:szCs w:val="24"/>
              </w:rPr>
              <w:br/>
            </w:r>
            <w:r w:rsidRPr="0002106D">
              <w:rPr>
                <w:rFonts w:ascii="Times New Roman" w:eastAsia="Times New Roman" w:hAnsi="Times New Roman" w:cs="Times New Roman"/>
                <w:b/>
                <w:bCs/>
                <w:sz w:val="24"/>
                <w:szCs w:val="24"/>
              </w:rPr>
              <w:br/>
            </w:r>
            <w:r w:rsidRPr="0002106D">
              <w:rPr>
                <w:rFonts w:ascii="Times New Roman" w:eastAsia="Times New Roman" w:hAnsi="Times New Roman" w:cs="Times New Roman"/>
                <w:b/>
                <w:bCs/>
                <w:sz w:val="24"/>
                <w:szCs w:val="24"/>
              </w:rPr>
              <w:br/>
            </w:r>
            <w:r w:rsidRPr="0002106D">
              <w:rPr>
                <w:rFonts w:ascii="Times New Roman" w:eastAsia="Times New Roman" w:hAnsi="Times New Roman" w:cs="Times New Roman"/>
                <w:b/>
                <w:bCs/>
                <w:sz w:val="24"/>
                <w:szCs w:val="24"/>
              </w:rPr>
              <w:br/>
              <w:t>Phan Ngọc Thọ</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8" w:name="loai_2"/>
      <w:r w:rsidRPr="0002106D">
        <w:rPr>
          <w:rFonts w:ascii="Arial" w:eastAsia="Times New Roman" w:hAnsi="Arial" w:cs="Arial"/>
          <w:b/>
          <w:bCs/>
          <w:color w:val="000000"/>
          <w:sz w:val="24"/>
          <w:szCs w:val="24"/>
          <w:lang w:val="vi-VN"/>
        </w:rPr>
        <w:t>QUY ĐỊNH</w:t>
      </w:r>
      <w:bookmarkEnd w:id="8"/>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9" w:name="loai_2_name"/>
      <w:r w:rsidRPr="0002106D">
        <w:rPr>
          <w:rFonts w:ascii="Arial" w:eastAsia="Times New Roman" w:hAnsi="Arial" w:cs="Arial"/>
          <w:color w:val="000000"/>
          <w:sz w:val="18"/>
          <w:szCs w:val="18"/>
          <w:lang w:val="vi-VN"/>
        </w:rPr>
        <w:t>TIẾP NHẬN, GIẢI QUYẾT VÀ TRẢ KẾT QUẢ GIẢI QUYẾT THỦ TỤC HÀNH CHÍNH THEO CƠ CHẾ MỘT CỬA, MỘT CỬA LIÊN THÔNG TẠI ỦY BAN NHÂN DÂN CÁC XÃ, PHƯỜNG, THỊ TRẤN THUỘC TỈNH THỪA THIÊN HUẾ</w:t>
      </w:r>
      <w:bookmarkEnd w:id="9"/>
      <w:r w:rsidRPr="0002106D">
        <w:rPr>
          <w:rFonts w:ascii="Arial" w:eastAsia="Times New Roman" w:hAnsi="Arial" w:cs="Arial"/>
          <w:color w:val="000000"/>
          <w:sz w:val="18"/>
          <w:szCs w:val="18"/>
          <w:lang w:val="vi-VN"/>
        </w:rPr>
        <w:br/>
      </w:r>
      <w:r w:rsidRPr="0002106D">
        <w:rPr>
          <w:rFonts w:ascii="Arial" w:eastAsia="Times New Roman" w:hAnsi="Arial" w:cs="Arial"/>
          <w:i/>
          <w:iCs/>
          <w:color w:val="000000"/>
          <w:sz w:val="18"/>
          <w:szCs w:val="18"/>
          <w:lang w:val="vi-VN"/>
        </w:rPr>
        <w:t>(Ban hành kèm theo Quyết định số 34/2019/QĐ-UBND ngày 13 tháng 6 năm 2019 của Ủy ban nhân dân tỉnh Thừa Thiên Huế)</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0" w:name="chuong_1"/>
      <w:r w:rsidRPr="0002106D">
        <w:rPr>
          <w:rFonts w:ascii="Arial" w:eastAsia="Times New Roman" w:hAnsi="Arial" w:cs="Arial"/>
          <w:b/>
          <w:bCs/>
          <w:color w:val="000000"/>
          <w:sz w:val="18"/>
          <w:szCs w:val="18"/>
          <w:lang w:val="vi-VN"/>
        </w:rPr>
        <w:t>Chương I</w:t>
      </w:r>
      <w:bookmarkEnd w:id="10"/>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11" w:name="chuong_1_name"/>
      <w:r w:rsidRPr="0002106D">
        <w:rPr>
          <w:rFonts w:ascii="Arial" w:eastAsia="Times New Roman" w:hAnsi="Arial" w:cs="Arial"/>
          <w:b/>
          <w:bCs/>
          <w:color w:val="000000"/>
          <w:sz w:val="24"/>
          <w:szCs w:val="24"/>
          <w:lang w:val="vi-VN"/>
        </w:rPr>
        <w:t>CÁC QUY ĐỊNH CHUNG</w:t>
      </w:r>
      <w:bookmarkEnd w:id="11"/>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2" w:name="dieu_1_1"/>
      <w:r w:rsidRPr="0002106D">
        <w:rPr>
          <w:rFonts w:ascii="Arial" w:eastAsia="Times New Roman" w:hAnsi="Arial" w:cs="Arial"/>
          <w:b/>
          <w:bCs/>
          <w:color w:val="000000"/>
          <w:sz w:val="18"/>
          <w:szCs w:val="18"/>
          <w:lang w:val="vi-VN"/>
        </w:rPr>
        <w:t>Điều 1. Phạm vi điều chỉnh</w:t>
      </w:r>
      <w:bookmarkEnd w:id="12"/>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Quy định này quy định về việc tiếp nhận, giải quyết và trả kết quả giải quyết thủ tục hành chính theo cơ chế một cửa, một cửa liên thông tại Ủy ban nhân dân (sau đây viết tắt là UBND) các xã, phường, thị trấn thuộc tỉnh Thừa Thiên Huế.</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3" w:name="dieu_2_1"/>
      <w:r w:rsidRPr="0002106D">
        <w:rPr>
          <w:rFonts w:ascii="Arial" w:eastAsia="Times New Roman" w:hAnsi="Arial" w:cs="Arial"/>
          <w:b/>
          <w:bCs/>
          <w:color w:val="000000"/>
          <w:sz w:val="18"/>
          <w:szCs w:val="18"/>
          <w:lang w:val="vi-VN"/>
        </w:rPr>
        <w:t>Điều 2. Đối tượng áp dụng</w:t>
      </w:r>
      <w:bookmarkEnd w:id="13"/>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Các cơ quan, người có trách nhiệm giải quyết thủ tục hành chính, gồm;</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UBND các xã, phường, thị trấn (sau đây gọi là UBND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Phòng, ban chuyên môn thuộc UBND các huyện, thị xã, thành phố (sau đây gọi là Phòng, ban chuyên môn cấp huyện).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UBND các huyện, thị xã, thành phố (sau đây gọi là UBND cấp huyện).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Cán bộ, công chức, viên chức của UBND cấp xã, các cơ quan có trách nhiệm giải quyết thủ tục hành chính quy định tại Khoản 1 Điều này (sau đây gọi chung là công chức, viên chức).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Tổ chức, cá nhân có yêu cầu thực hiện thủ tục hành chính (sau đây gọi chung là tổ chức, cá nhân).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Doanh nghiệp cung ứng dịch vụ bưu chính công ích, doanh nghiệp, cá nhân được thuê hoặc được ủy quyền thực hiện thủ tục hành chính theo quy định của pháp luật.</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4" w:name="dieu_3_1"/>
      <w:r w:rsidRPr="0002106D">
        <w:rPr>
          <w:rFonts w:ascii="Arial" w:eastAsia="Times New Roman" w:hAnsi="Arial" w:cs="Arial"/>
          <w:b/>
          <w:bCs/>
          <w:color w:val="000000"/>
          <w:sz w:val="18"/>
          <w:szCs w:val="18"/>
          <w:lang w:val="vi-VN"/>
        </w:rPr>
        <w:t>Điều 3. Các nguyên tắc thực hiện tiếp nhận và trả kết quả</w:t>
      </w:r>
      <w:bookmarkEnd w:id="14"/>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Việc giải quyết thủ tục hành chính cho tổ chức, cá nhân theo cơ chế một cửa, một cửa liên thông được quản lý tập trung, thống nhất tại một đầu mối là Bộ phận Tiếp nhận và trả kết quả của UBND cấp xã, trừ những thủ tục hành chính đặc thù.</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Lấy sự hài lòng của tổ chức, cá nhân là thước đo chất lượng và hiệu quả phục vụ của công chức, viên chức.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Giải quyết thủ tục hành chính kịp thời, nhanh chóng, thuận tiện, đúng pháp luật, công bằng, bình đẳng, khách quan, công khai, minh bạch và có sự phối hợp chặt chẽ giữa các cơ quan có thẩm quyền.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Quá trình giải quyết thủ tục hành chính được đôn đốc, kiểm tra, theo dõi, giám sát, đánh giá bằng các phương thức khác nhau trên cơ sở đẩy mạnh ứng dụng công nghệ thông tin và có sự tham gia của tổ chức, cá nhân.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5. Công chức, viên chức tiếp nhận không được yêu cầu tổ chức, cá nhân nộp thêm bất kỳ một loại giấy tờ nào khác ngoài danh mục thành phần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6. Việc hướng dẫn, yêu cầu bổ sung, điều chỉnh nội dung, gia hạn thời gian giải quyết hồ sơ cho tổ chức, cá nhân được thực hiện một lần, cụ thể, đầy đủ bằng văn bản.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7. Không làm phát sinh chi phí thực hiện thủ tục hành chính cho tổ chức, cá nhân ngoài quy định của pháp luật.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8. Bộ phận Tiếp nhận và trả kết quả cấp xã làm việc các ngày trong tuần từ thứ hai đến thứ sáu và sáng thứ bảy (nếu có) theo giờ hành chính, trừ các ngày lễ, tết.... theo quy định của pháp luật.</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5" w:name="chuong_2"/>
      <w:r w:rsidRPr="0002106D">
        <w:rPr>
          <w:rFonts w:ascii="Arial" w:eastAsia="Times New Roman" w:hAnsi="Arial" w:cs="Arial"/>
          <w:b/>
          <w:bCs/>
          <w:color w:val="000000"/>
          <w:sz w:val="18"/>
          <w:szCs w:val="18"/>
          <w:lang w:val="vi-VN"/>
        </w:rPr>
        <w:t>Chương II</w:t>
      </w:r>
      <w:bookmarkEnd w:id="15"/>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16" w:name="chuong_2_name"/>
      <w:r w:rsidRPr="0002106D">
        <w:rPr>
          <w:rFonts w:ascii="Arial" w:eastAsia="Times New Roman" w:hAnsi="Arial" w:cs="Arial"/>
          <w:b/>
          <w:bCs/>
          <w:color w:val="000000"/>
          <w:sz w:val="24"/>
          <w:szCs w:val="24"/>
          <w:lang w:val="vi-VN"/>
        </w:rPr>
        <w:t>QUY TRÌNH TIẾP NHẬN, XỬ LÝ, TRẢ KẾT QUẢ GIẢI QUYẾT THỦ TỤC HÀNH CHÍNH</w:t>
      </w:r>
      <w:bookmarkEnd w:id="16"/>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7" w:name="dieu_4"/>
      <w:r w:rsidRPr="0002106D">
        <w:rPr>
          <w:rFonts w:ascii="Arial" w:eastAsia="Times New Roman" w:hAnsi="Arial" w:cs="Arial"/>
          <w:b/>
          <w:bCs/>
          <w:color w:val="000000"/>
          <w:sz w:val="18"/>
          <w:szCs w:val="18"/>
          <w:lang w:val="vi-VN"/>
        </w:rPr>
        <w:t>Điều 4. Phạm vi tiếp nhận thủ tục hành chính của Bộ phận Tiếp nhận và trả kết quả cấp xã</w:t>
      </w:r>
      <w:bookmarkEnd w:id="17"/>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Đối với những thủ tục hành chính đặc thù được Chủ tịch Ủy ban nhân dân tỉnh quyết định cho phép không thực hiện tiếp nhận tại Bộ phận Tiếp nhận và trả kết quả cấp xã, nhưng phải cập nhật vào Hệ thống xử lý một cửa tập trung và phải áp dụng quy trình theo dõi việc tiếp nhận, xử lý hồ sơ, trả kết quả giải quyết tương tự như quy định tại các Điều 7, 8, 9, 10 của Quy định này.</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8" w:name="dieu_5"/>
      <w:r w:rsidRPr="0002106D">
        <w:rPr>
          <w:rFonts w:ascii="Arial" w:eastAsia="Times New Roman" w:hAnsi="Arial" w:cs="Arial"/>
          <w:b/>
          <w:bCs/>
          <w:color w:val="000000"/>
          <w:sz w:val="18"/>
          <w:szCs w:val="18"/>
          <w:lang w:val="vi-VN"/>
        </w:rPr>
        <w:t>Điều 5. Cách thức tiếp nhận hồ sơ và trả kết quả</w:t>
      </w:r>
      <w:bookmarkEnd w:id="18"/>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Trực tiếp tại Bộ phận Tiếp nhận và trả kết quả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Thông qua dịch vụ bưu chính công ích theo quy định của Thủ tướng Chính phủ, qua thuê dịch vụ của doanh nghiệp, cá nhân hoặc qua ủy quyền theo quy định của pháp luật;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Trực tuyến tại Cổng Dịch vụ công của tỉnh.</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19" w:name="dieu_6"/>
      <w:r w:rsidRPr="0002106D">
        <w:rPr>
          <w:rFonts w:ascii="Arial" w:eastAsia="Times New Roman" w:hAnsi="Arial" w:cs="Arial"/>
          <w:b/>
          <w:bCs/>
          <w:color w:val="000000"/>
          <w:sz w:val="18"/>
          <w:szCs w:val="18"/>
          <w:lang w:val="vi-VN"/>
        </w:rPr>
        <w:t>Điều 6. Hướng dẫn kê khai, đăng ký giải quyết thủ tục hành chính</w:t>
      </w:r>
      <w:bookmarkEnd w:id="19"/>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Công chức Bộ phận Tiếp nhận và trả kết quả cấp xã có trách nhiệm hướng dẫn tổ chức, cá nhân: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Các hồ sơ, giấy tờ mà tổ chức, cá nhân phải nộp khi giải quyết thủ tục hành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b) Quy trình, thời hạn giải quyết thủ tục hành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Mức và cách thức nộp thuế, phí, lệ phí hoặc các nghĩa vụ tài chính khác (nếu có);</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d) Cách thực hiện tạo tài khoản để đăng ký giao dịch thủ tục hành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đ) Cung cấp các thông tin, tài liệu liên quan đến việc thực hiện thủ tục hành chính khi tổ chức, cá nhân yêu cầu theo quy định pháp luật.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Nội dung hướng dẫn phải bảo đảm chính xác, đầy đủ, cụ thể theo văn bản quy phạm pháp luật đang có hiệu lực, quyết định công bố thủ tục hành chính của Chủ tịch UBND tỉnh.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Việc hướng dẫn tổ chức, cá nhân có thể thực hiện thông qua các cách thức sau:</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Hướng dẫn trực tiếp tại Bộ phận Tiếp nhận và trả kết quả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Hướng dẫn qua hệ thống tổng đài hoặc số điện thoại chuyên dùng đã công bố công khai;</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Hướng dẫn trực tuyến trên Cổng Dịch vụ công tỉnh hoặc qua mạng xã hội (nếu được cho phép);</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d) Bằng văn bản được gửi qua dịch vụ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đ) Qua các bộ hồ sơ điền mẫu, qua các video hướng dẫn mẫu dựng sẵn hoặc bằng các cách thức khác.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Nội dung hướng dẫn được lưu tại Bộ phận Tiếp nhận và trả kết quả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công chức tiếp nhận hồ sơ thủ tục hành chính hướng dẫn đại diện tổ chức, cá nhân bổ sung một lần đầy đủ, chính xác.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Công chức Bộ phận Tiếp nhận và trả kết quả cấp xã hỗ trợ tổ chức, cá nhân thực hiện tạo tài khoản sử dụng khi đến nộp hồ sơ.</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0" w:name="dieu_7"/>
      <w:r w:rsidRPr="0002106D">
        <w:rPr>
          <w:rFonts w:ascii="Arial" w:eastAsia="Times New Roman" w:hAnsi="Arial" w:cs="Arial"/>
          <w:b/>
          <w:bCs/>
          <w:color w:val="000000"/>
          <w:sz w:val="18"/>
          <w:szCs w:val="18"/>
          <w:lang w:val="vi-VN"/>
        </w:rPr>
        <w:t>Điều 7. Tiếp nhận hồ sơ</w:t>
      </w:r>
      <w:bookmarkEnd w:id="20"/>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Đối với hồ sơ nộp trực tiếp, công chức tiếp nhận hồ sơ kiểm tra tính hợp lệ, chính xác, đầy đủ của hồ sơ. Nếu hồ sơ không thuộc phạm vi giải quyết thì hướng dẫn để tổ chức, cá nhân đến các cơ quan, người có trách nhiệm giải quyết theo quy định.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Trường hợp hồ sơ chưa hợp lệ, chưa chính xác, đầy đủ theo quy định thì hướng dẫn tổ chức, cá nhân bổ sung, hoàn thiện hồ sơ bằng Phiếu yêu cầu bổ sung, hoàn thiện hồ sơ (Mẫu số 02 tại Phụ lục ban hành kèm theo Quyết định này);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Trường hợp từ chối nhận hồ sơ, công chức tiếp nhận hồ sơ phải nêu rõ lý do theo mẫu Phiếu từ chối giải quyết hồ sơ thủ tục hành chính (Mẫu số 03 tại Phụ lục ban hành kèm theo Quyết định này);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Trường hợp hồ sơ hợp lệ, công chức tiếp nhận hồ sơ cập nhật thông tin vào Hệ thống xử lý một cửa tập trung và lập Giấy tiếp nhận hồ sơ và hẹn trả kết quả, Phiếu kiểm soát quá trình giải quyết hồ sơ (Mẫu số 01, số 05 tại Phụ lục ban hành kèm theo Quyết định này); thực hiện số hóa hồ sơ để lưu trữ, giải quyết hồ sơ trên môi trường mạng.</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d) Trường hợp thủ tục hành chính có quy định phải trả kết quả giải quyết ngay khi sau khi tiếp nhận, giải quyết, nếu hồ sơ đã đầy đủ, chính xác, đủ điều kiện tiếp nhận, công chức tiếp nhận không phải lập Giấy tiếp nhận hồ sơ và hẹn trả kết quả, nhưng phải cập nhật tình hình, kết quả giải quyết vào Hệ thống xử lý một cửa tập trung; trường hợp người nộp hồ sơ yêu cầu phải có Giấy tiếp nhận hồ sơ và hẹn trả kết quả thì công chức tiếp nhận cung cấp cho người nộp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Đối với hồ sơ nộp qua dịch vụ bưu chính, công chức tiếp nhận hồ sơ cùng nhân viên bưu chính kiểm đếm hồ sơ, bảo đảm phù hợp với danh mục tài liệu ghi trên Phiếu gửi hồ sơ của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Công chức tiếp nhận hồ sơ thực hiện các công việc theo quy định ở Khoản 1, Điều này.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Thời hạn giải quyết được tính từ ngày công chức tiếp nhận nhận được hồ sơ hợp lệ, đầy đủ từ nhân viên bưu chính (Biên bản giao nhận hồ sơ giữa công chức tiếp nhận và nhân viên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Bộ phận Tiếp nhận và trả kết quả cấp xã có trách nhiệm trả lại hồ sơ không thuộc phạm vi giải quyết, hồ sơ chưa hợp lệ, đầy đủ hoặc chuyển Phiếu hướng dẫn hoàn thiện hồ sơ, Giấy tiếp nhận hồ sơ và hẹn trả kết quả cho tổ chức, cá nhân ngay trong ngày theo đường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Đối với hồ sơ nộp trực tuyến thông qua Cổng Dịch vụ công của tỉnh, công chức tiếp nhận hồ sơ phải xem xét, kiểm tra tính chính xác, đầy đủ của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Việc thông báo được thực hiện thông qua chức năng gửi thư điện tử, gửi tin nhắn tới tổ chức, cá nhân qua Cổng Dịch vụ công của tỉnh.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Nếu hồ sơ của tổ chức, cá nhân đầy đủ, hợp lệ thì công chức tiếp nhận hồ sơ gửi Giấy tiếp nhận hồ sơ và hẹn trả kết quả cho tổ chức, cá nhân qua Cổng Dịch vụ công của tỉnh và chuyển cho cơ quan, người có trách nhiệm để giải quyết theo quy định.</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1" w:name="dieu_8"/>
      <w:r w:rsidRPr="0002106D">
        <w:rPr>
          <w:rFonts w:ascii="Arial" w:eastAsia="Times New Roman" w:hAnsi="Arial" w:cs="Arial"/>
          <w:b/>
          <w:bCs/>
          <w:color w:val="000000"/>
          <w:sz w:val="18"/>
          <w:szCs w:val="18"/>
          <w:lang w:val="vi-VN"/>
        </w:rPr>
        <w:t>Điều 8. Chuyển hồ sơ cho cơ quan, người có trách nhiệm giải quyết thủ tục hành chính</w:t>
      </w:r>
      <w:bookmarkEnd w:id="21"/>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Trường hợp công chức tiếp nhận không phải là người trực tiếp giải quyết thủ tục hành chính, ngay sau khi tiếp nhận hồ sơ thủ tục hành chính theo quy định tại Điều 7 Quy định này, công chức tiếp nhận hồ sơ phải chuyển hồ sơ đến cơ quan, người có trách nhiệm giải quyết như sau:</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Chuyển dữ liệu hồ sơ điện tử đã được số hóa, được ký số hoặc được tiếp nhận trực tuyến của tổ chức, cá nhân đến cơ quan, người có trách nhiệm giải quyết thông qua Hệ thống xử lý một cửa tập trung của tỉnh.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Chuyển hồ sơ giấy (kèm theo Giấy tiếp nhận hồ sơ và hẹn trả kết quả, Phiếu kiểm soát quá trình giải quyết hồ sơ) cho cơ quan, người có trách nhiệm giải quyết ngay trong ngày làm việc hoặc chuyển vào đầu giờ ngày làm việc tiếp theo đối với trường hợp tiếp nhận sau 15 giờ hàng ngày.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Việc chuyển hồ sơ giấy đến cơ quan, người có trách nhiệm giải quyết được thực hiện bằng cách chuyển trực tiếp hoặc thông qua dịch vụ bưu chính công ích nhưng phải bảo đảm tiết kiệm, hiệu quả, an toàn hồ sơ tài liệu.</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Cơ quan, người có trách nhiệm giải quyết tiếp nhận hồ sơ, kiểm tra và trả lại hồ sơ khi phát hiện hồ sơ do Bộ phận Tiếp nhận và trả kết quả cấp xã chuyển đến không đúng số lượng hoặc chưa đầy đủ thành phần theo danh mục thủ tục hành chính. Bộ phận Tiếp nhận và trả kết quả cấp xã có trách nhiệm liên hệ với tổ chức, cá nhân để xin lỗi và đề nghị hoàn chỉnh hồ sơ theo quy định.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Trường hợp, công chức tiếp nhận hồ sơ chính là công chức trực tiếp giải quyết hồ sơ thì không thực hiện việc chuyển hồ sơ mà thực hiện việc giải quyết thủ tục hành chính theo Điều 9 Quy định này.</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2" w:name="dieu_9"/>
      <w:r w:rsidRPr="0002106D">
        <w:rPr>
          <w:rFonts w:ascii="Arial" w:eastAsia="Times New Roman" w:hAnsi="Arial" w:cs="Arial"/>
          <w:b/>
          <w:bCs/>
          <w:color w:val="000000"/>
          <w:sz w:val="18"/>
          <w:szCs w:val="18"/>
          <w:lang w:val="vi-VN"/>
        </w:rPr>
        <w:t>Điều 9. Giải quyết hồ sơ thủ tục hành chính</w:t>
      </w:r>
      <w:bookmarkEnd w:id="22"/>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Sau khi tiếp nhận hồ sơ thủ tục hành chính, công chức, viên chức được giao xử lý trực tiếp xem xét, thẩm định hồ sơ, trình phê duyệt kết quả giải quyết thủ tục hành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Trường hợp thủ tục hành chính không quy định phải thẩm tra, xác minh hồ sơ, công chức, viên chức được giao xử lý hồ sơ thực hiện thẩm định, trình cấp có thẩm quyền quyết định; cập nhật thông tin vào Hệ thống xử lý một cửa tập trung và ghi thông tin vào Phiếu kiểm soát quá trình giải quyết hồ sơ; chuyển kết quả giải quyết thủ tục hành chính cho Bộ phận Tiếp nhận và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Trường hợp có quy định phải thẩm tra, xác minh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Công chức, viên chức được giao xử lý hồ sơ thực hiện thẩm tra, xác minh, trình cấp có thẩm quyền quyết định, cập nhật thông tin vào Hệ thống xử lý một cửa tập trung và ghi thông tin vào Phiếu kiểm soát quá trình giải quyết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Quá trình thẩm tra, xác minh phải được lập thành hồ sơ, lưu thông tin vào Hệ thống xử lý một cửa tập trung và lưu tại cơ quan giải quyết. Trường hợp cần có mặt cá nhân, tổ chức để thẩm tra, xác minh hồ sơ thì phải cập nhật thông tin về thời gian, địa điểm, thành phần, nội dung thẩm tra, xác minh trên Hệ thống xử lý một cửa tập trung.</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Đối với hồ sơ qua thẩm tra, thẩm định chưa đủ điều kiện giải quyết, cơ quan, người có trách nhiệm giải quyết thủ tục hành chính trả lại hồ sơ kèm theo thông báo bằng văn bản và nêu rõ lý do, nội dung cần bổ sung theo mẫu Phiếu yêu cầu bổ sung, hoàn thiện hồ sơ để gửi cho cá nhân, tổ chức thông qua Bộ phận Tiếp nhận và trả kết quả cấp xã. Thời gian thông báo trả lại hồ sơ không quá ba (03) ngày làm việc kể từ ngày tiếp nhận hồ sơ, trừ trường hợp pháp luật chuyên ngành đã có quy định cụ thể về thời gian. Thời gian giải quyết được tiếp tục tính sau khi nhận đủ hồ sơ. Quá thời gian thông báo trả lại hồ sơ để điều chỉnh, bổ sung cơ quan, người có trách nhiệm giải quyết thủ tục hành chính không có văn bản hướng dẫn, đề nghị bổ sung nội dung hồ sơ thì hồ sơ được xem là hợp lệ.</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5. Trường hợp hồ sơ phải lấy ý kiến của các đơn vị có liên quan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Công chức, viên chức giải quyết hồ sơ gửi thông báo điện tử hoặc văn bản phối hợp xử lý đến các đơn vị có liên quan, trong đó nêu cụ thể nội dung lấy ý kiến, thời hạn lấy ý kiến. Việc lấy ý kiến phải được cập nhật đầy đủ về nội dung, thời hạn, cơ quan lấy ý kiến trên Hệ thống xử lý một cửa tập trung và Phiếu kiểm soát quá trình giải quyết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b) Cơ quan, đơn vị được lấy ý kiến có trách nhiệm trả lời các nội dung được lấy ý kiến theo thời hạn lấy ý kiến và cập nhật kết quả tham gia ý kiến vào Hệ thống xử lý một cửa tập trung và Phiếu kiểm soát quá trình giải quyết hồ sơ. Trường hợp quá thời hạn lấy ý kiến mà cơ quan, đơn vị được lấy ý kiến chưa có văn bản giấy hoặc văn bản điện tử trả lời thì công chức, viên chức báo cáo với người đứng đầu Bộ phận Tiếp nhận và trả kết quả về việc chậm trễ để phối hợp xử lý.</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6. Trường hợp hồ sơ thực hiện theo quy trình liên thông giữa các cơ quan trong cùng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Trường hợp tổ chức, cá nhân nộp hồ sơ giấy, Bộ phận Tiếp nhận và trả kết quả xác định thứ tự các cơ quan, người có trách nhiệm giải quyết, chuyển hồ sơ giấy đến cơ quan chủ trì giải quyết. Cơ quan chủ trì có trách nhiệm xử lý hồ sơ, cung cấp kết quả giải quyết thuộc thẩm quyền (nếu có); thực hiện chuyển hồ sơ liên thông theo quy định đến cơ quan tham gia giải quyết tiếp theo, trong đó Phiếu chuyển xử lý phải nêu rõ nội dung công việc, thời hạn giải quyết của cơ quan tham gia; cập nhật thông tin xử lý, thông tin chuyển xử lý vào Hệ thống xử lý một cửa tập trung và Phiếu kiểm soát quá trình giải quyết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Cơ quan tham gia giải quyết hồ sơ liên thông có trách nhiệm xử lý theo thẩm quyền, chuyển kết quả và hồ sơ cho cơ quan có thẩm quyền tiếp theo theo thứ tự Bộ phận Tiếp nhận và trả kết quả cấp xã xác định; cơ quan có thẩm quyền cuối cùng giải quyết xong thì chuyển kết quả và hồ sơ kèm theo cho cơ quan có thẩm quyền chủ trì; cơ quan chủ trì chuyển kết quả giải quyết thủ tục hành chính cho Bộ phận Tiếp nhận và trả kết quả cấp xã để trả kết quả cho cá nhân, tổ chức theo quy định; cập nhật tình hình, kết quả xử lý hồ sơ liên thông vào Hệ thống xử lý một cửa tập trung và Phiếu kiểm soát quá trình giải quyết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Trường hợp cá nhân, tổ chức nộp hồ sơ điện tử, Bộ phận Tiếp nhận và trả kết quả cấp xã chuyển hồ sơ điện tử đến tất cả các cơ quan, đơn vị tham gia giải quyết, trong đó ghi rõ trách nhiệm, nội dung công việc, thời hạn trả kết quả của các cơ quan, đơn vị tham gia giải quyết. Cơ quan, đơn vị tham gia giải quyết hồ sơ liên thông thực hiện xử lý theo thẩm quyền, trả kết quả giải quyết cho cơ quan, đơn vị cần sử dụng kết quả giải quyết cho các bước tiếp theo và gửi cho Bộ phận Tiếp nhận và trả kết quả cấp xã để trả kết quả cho cá nhân, tổ chức theo quy định; cập nhật tình hình, kết quả xử lý hồ sơ liên thông vào Hệ thống xử lý một cửa tập trung.</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7. Trường hợp hồ sơ thực hiện theo quy trình liên thông giữa UBND cấp xã và các cơ quan có thẩm quyền cấp trên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Bộ phận Tiếp nhận và trả kết quả cấp xã chuyển hồ sơ giấy cho công chức của UBND cấp xã có trách nhiệm xử lý hồ sơ; thực hiện chuyển hồ sơ liên thông theo quy định đến các cơ quan tham gia giải quyết liên thông. Chuyển thông tin trên Hệ thống xử lý một cửa tập trung cho các cơ quan, đơn vị tham gia giải quyết liên thông để giám sát.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Cơ quan tham gia giải quyết liên thông xử lý hồ sơ theo quy định tại khoản 1, 2, 3, 4, 5 Điều này; chuyển kết quả giải quyết cho Bộ phận Tiếp nhận và trả kết quả cấp xã nơi tiếp nhận hồ sơ của cá nhân, tổ chức trả kết quả theo Giấy tiếp nhận hồ sơ và hẹn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8. Trường hợp hồ sơ thuộc thẩm quyền giải quyết của các Phòng, ban chuyên môn cấp huyện, Ủy ban nhân dân cấp huyện được giao tiếp nhận tại Bộ phận Tiếp nhận và trả kết quả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Bộ phận Tiếp nhận và trả kết quả cấp xã tiếp nhận và chuyển hồ sơ điện tử, hồ sơ giấy đến cơ quan chủ trì giải quyết;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Cơ quan chủ trì có trách nhiệm xử lý hồ sơ; chuyển kết quả giải quyết cho Bộ phận Tiếp nhận và trả kết quả cấp xã nơi tiếp nhận hồ sơ của cá nhân, tổ chức trả kết quả theo Giấy tiếp nhận hồ sơ và hẹn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9. Kết quả giải quyết thủ tục hành chính quy định tại khoản 7, khoản 8 Điều này phải được cơ quan, người có trách nhiệm giải quyết ký số, cập nhật và chuyển trên Hệ thống xử lý một cửa tập trung.</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Cơ quan, người có trách nhiệm giải quyết thủ tục hành chính chuyển bản chính kết quả giải quyết (có kèm theo Phiếu kiểm soát quá trình giải quyết hồ sơ) cho Bộ phận Tiếp nhận và trả kết quả cấp xã chậm nhất trước 2 giờ so với giờ hẹn trả ghi trên Giấy tiếp nhận hồ sơ và hẹn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10. Các hồ sơ quy định tại khoản 1, khoản 2 Điều này sau khi thẩm định không đủ điều kiện giải quyết, cơ quan, người có trách nhiệm giải quyết thủ tục hành chính trả lại hồ sơ và thông báo bằng văn bản nêu rõ lý do không giải quyết hồ sơ theo mẫu phiếu từ chối giải quyết hồ sơ gửi cho cá nhân, tổ chức thông qua Bộ phận Tiếp nhận và trả kết quả cấp xã. Thông báo được nhập vào mục trả kết quả Hệ thống xử lý một cửa tập trung và Sổ theo dõi hồ sơ (Mẫu số 06 tại Phụ lục ban hành kèm theo Quyết định này). Thời hạn thông báo phải trong thời hạn giải quyết hồ sơ theo quy định.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11. Trường hợp không thể giải quyết thủ tục hành chính theo đúng thời gian quy định, trong thời hạn chậm nhất 01 (một) ngày trước ngày hết hạn, cơ quan giải quyết hồ sơ phải thông báo bằng văn bản cho Bộ phận Tiếp nhận và trả kết quả cấp xã và gửi Phiếu xin lỗi và hẹn lại ngày trả kết quả (Mẫu số 04 tại Phụ lục kèm theo Quy định này) cho cá nhân, tổ chức, trong đó ghi rõ lý do quá hạn, thời gian xin gia hạn trả kết quả. Việc hẹn lại ngày trả kết quả được thực hiện không quá một lần. Đối với công chức cấp xã khi giải quyết hồ sơ trễ hạn phải báo cáo cho Lãnh đạo UBND cấp xã để gửi Phiếu xin lỗi và hẹn lại ngày trả kết quả cho cá nhân, tổ chức.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Thời gian gia hạn trả kết quả yêu cầu không quá thời hạn giải quyết thủ tục hành chính đó (đối với những thủ tục hành chính có thời hạn giải quyết dưới 8 ngày) hoặc không quá 1/2 thời gian giải quyết thủ tục hành chính (đối với những thủ tục hành chính có thời hạn giải quyết từ 8 ngày trở lên).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Căn cứ Phiếu xin lỗi và hẹn lại ngày trả kết quả, Bộ phận Tiếp nhận và trả kết quả điều chỉnh lại thời gian trả kết quả xử lý trên Hệ thống xử lý một cửa tập trung, đồng thời gửi thông báo đến tổ chức, cá nhân qua thư điện tử hoặc tin nhắn điện thoại hoặc mạng xã hội được cấp có thẩm quyền cho phép (nếu có).</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3" w:name="dieu_10"/>
      <w:r w:rsidRPr="0002106D">
        <w:rPr>
          <w:rFonts w:ascii="Arial" w:eastAsia="Times New Roman" w:hAnsi="Arial" w:cs="Arial"/>
          <w:b/>
          <w:bCs/>
          <w:color w:val="000000"/>
          <w:sz w:val="18"/>
          <w:szCs w:val="18"/>
          <w:lang w:val="vi-VN"/>
        </w:rPr>
        <w:t>Điều 10. Trả hồ sơ, kết quả giải quyết thủ tục hành chính</w:t>
      </w:r>
      <w:bookmarkEnd w:id="23"/>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Kết quả giải quyết thủ tục hành chính gửi trả cho tổ chức, cá nhân phải bảo đảm đầy đủ theo quy định.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Tổ chức, cá nhân nhận kết quả giải quyết thủ tục hành chính theo thời gian, địa điểm ghi trên Giấy tiếp nhận hồ sơ và hẹn trả kết quả. Trường hợp tổ chức, cá nhân đã đăng ký nhận kết quả qua dịch vụ bưu chính thì việc trả kết quả được thực hiện qua dịch vụ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Khuyến khích việc trả kết quả giải quyết thủ tục hành chính trước thời hạn quy định. Việc trả kết quả giải quyết thủ tục hành chính trước thời hạn quy định được Bộ phận Tiếp nhận và trả kết quả cấp xã thông báo cho tổ chức, cá nhân biết trước qua tin nhắn, thư điện tử, điện thoại hoặc qua mạng xã hội được cấp có thẩm quyền cho phép.</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Kết quả giải quyết thủ tục hành chính cho tổ chức, cá nhân được lưu trữ tại Hệ thống xử lý một cửa tập trung để phục vụ việc sử dụng, tra cứu thông tin, dữ liệu theo quy định của pháp luật.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5. Kết thúc việc trả kết quả, trong thời gian 02 ngày, Phiếu kiểm soát quá trình giải quyết hồ sơ được sao chụp thêm 01 bản. Bản chính được lưu trữ theo hồ sơ; bản sao được lưu giữ tại Bộ phận Tiếp nhận và trả kết quả cấp xã để phục vụ công tác tổng hợp, báo cáo, đánh giá.</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4" w:name="dieu_11"/>
      <w:r w:rsidRPr="0002106D">
        <w:rPr>
          <w:rFonts w:ascii="Arial" w:eastAsia="Times New Roman" w:hAnsi="Arial" w:cs="Arial"/>
          <w:b/>
          <w:bCs/>
          <w:color w:val="000000"/>
          <w:sz w:val="18"/>
          <w:szCs w:val="18"/>
          <w:lang w:val="vi-VN"/>
        </w:rPr>
        <w:t>Điều 11. Trách nhiệm của các tổ chức, cá nhân có liên quan trong việc giải quyết hồ sơ, kết quả bị sai, bị mất, bị thất lạc hoặc bị hư hỏng và trong chậm trả kết quả</w:t>
      </w:r>
      <w:bookmarkEnd w:id="24"/>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Trường hợp xảy ra sai sót trong kết quả giải quyết thủ tục hành chính, nếu lỗi thuộc về công chức, viên chức thì công chức, viên chức phải sửa đổi, bổ sung, bãi bỏ, thay thế hoặc đính chính sai sót và phải chịu mọi chi phí liên quan đến sửa đổi, bổ sung, bãi bỏ, thay thế hoặc đính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Trường hợp hồ sơ bị mất, bị thất lạc hoặc bị hư hỏng trong quá trình giải quyết thủ tục hành chính thì Bộ phận Tiếp nhận và trả kết quả cấp xã có trách nhiệm phối hợp với tổ chức, cá nhân có hồ sơ, giấy tờ bị mất, bị thất lạc hoặc bị hư hỏng để khắc phục hậu quả; xác định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Cơ quan, đơn vị giải quyết hồ sơ để xảy ra tình trạng chậm trễ hoặc có văn bản trả hồ sơ, yêu cầu bổ sung hồ sơ, hướng dẫn công dân, tổ chức có trách nhiệm giải trình kiến nghị, khiếu nại của công dân, tổ chức (nếu có).</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5" w:name="dieu_12"/>
      <w:r w:rsidRPr="0002106D">
        <w:rPr>
          <w:rFonts w:ascii="Arial" w:eastAsia="Times New Roman" w:hAnsi="Arial" w:cs="Arial"/>
          <w:b/>
          <w:bCs/>
          <w:color w:val="000000"/>
          <w:sz w:val="18"/>
          <w:szCs w:val="18"/>
          <w:lang w:val="vi-VN"/>
        </w:rPr>
        <w:t>Điều 12. Phương thức nộp phí, lệ phí</w:t>
      </w:r>
      <w:bookmarkEnd w:id="25"/>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Tổ chức, cá nhân có trách nhiệm nộp phí, lệ phí giải quyết thủ tục hành chính đã được quy định (nếu có) theo các phương thức sau đây: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a) Trực tiếp nộp hoặc chuyển vào tài khoản phí, lệ phí của Bộ phận Tiếp nhận và trả kết quả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 Trực tiếp nộp hoặc chuyển vào tài khoản của doanh nghiệp cung ứng dịch vụ bưu chính công ích để chuyển cho Bộ phận Tiếp nhận và trả kết quả cấp xã trong trường hợp thực hiện thủ tục hành chính qua dịch vụ bưu chính công ích hoặc nộp hồ sơ trực tuyến;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 Trực tuyến thông qua chức năng thanh toán phí, lệ phí của Hệ thống xử lý một cửa tập trung.</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Bộ phận Tiếp nhận và trả kết quả cấp xã.</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6" w:name="chuong_3"/>
      <w:r w:rsidRPr="0002106D">
        <w:rPr>
          <w:rFonts w:ascii="Arial" w:eastAsia="Times New Roman" w:hAnsi="Arial" w:cs="Arial"/>
          <w:b/>
          <w:bCs/>
          <w:color w:val="000000"/>
          <w:sz w:val="18"/>
          <w:szCs w:val="18"/>
          <w:lang w:val="vi-VN"/>
        </w:rPr>
        <w:t>Chương III</w:t>
      </w:r>
      <w:bookmarkEnd w:id="26"/>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27" w:name="chuong_3_name"/>
      <w:r w:rsidRPr="0002106D">
        <w:rPr>
          <w:rFonts w:ascii="Arial" w:eastAsia="Times New Roman" w:hAnsi="Arial" w:cs="Arial"/>
          <w:b/>
          <w:bCs/>
          <w:color w:val="000000"/>
          <w:sz w:val="24"/>
          <w:szCs w:val="24"/>
          <w:lang w:val="vi-VN"/>
        </w:rPr>
        <w:t>CÔNG TÁC KIỂM TRA, BÁO CÁO VÀ LƯU TRỮ</w:t>
      </w:r>
      <w:bookmarkEnd w:id="27"/>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8" w:name="dieu_13"/>
      <w:r w:rsidRPr="0002106D">
        <w:rPr>
          <w:rFonts w:ascii="Arial" w:eastAsia="Times New Roman" w:hAnsi="Arial" w:cs="Arial"/>
          <w:b/>
          <w:bCs/>
          <w:color w:val="000000"/>
          <w:sz w:val="18"/>
          <w:szCs w:val="18"/>
          <w:lang w:val="vi-VN"/>
        </w:rPr>
        <w:t>Điều 13. Công tác kiểm tra, báo cáo</w:t>
      </w:r>
      <w:bookmarkEnd w:id="28"/>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Định kỳ 01 tháng một lần. Bộ phận tiếp nhận và trả kết quả tổng hợp kết quả tiến độ giải quyết thủ tục hành chính của các bộ phận chuyên môn để báo cáo Lãnh đạo UBND cấp xã.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2. Định kỳ 06 tháng một lần, Bộ phận Tiếp nhận và trả kết quả đánh giá kết quả, rút kinh nghiệm và nâng cao chất lượng, hiệu quả của cơ chế phối hợp trong hoạt động tiếp nhận, giải quyết, trả kết quả thủ tục hành chính (có ghi nhận bằng văn bản).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UBND cấp xã có trách nhiệm báo cáo về tình hình tiếp nhận, giải quyết thủ tục thủ tục hành chính (kết quả, khó khăn, vướng mắc, kiến nghị, đề xuất) tại các báo cáo kiểm soát thủ tục hành chính định kỳ hàng quý, năm.</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29" w:name="dieu_14"/>
      <w:r w:rsidRPr="0002106D">
        <w:rPr>
          <w:rFonts w:ascii="Arial" w:eastAsia="Times New Roman" w:hAnsi="Arial" w:cs="Arial"/>
          <w:b/>
          <w:bCs/>
          <w:color w:val="000000"/>
          <w:sz w:val="18"/>
          <w:szCs w:val="18"/>
          <w:lang w:val="vi-VN"/>
        </w:rPr>
        <w:t>Điều 14. Lưu trữ hồ sơ</w:t>
      </w:r>
      <w:bookmarkEnd w:id="29"/>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Việc lưu trữ hồ sơ thực hiện theo quy định hiện hành về công tác lưu trữ.</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30" w:name="chuong_4"/>
      <w:r w:rsidRPr="0002106D">
        <w:rPr>
          <w:rFonts w:ascii="Arial" w:eastAsia="Times New Roman" w:hAnsi="Arial" w:cs="Arial"/>
          <w:b/>
          <w:bCs/>
          <w:color w:val="000000"/>
          <w:sz w:val="18"/>
          <w:szCs w:val="18"/>
          <w:lang w:val="vi-VN"/>
        </w:rPr>
        <w:t>Chương IV</w:t>
      </w:r>
      <w:bookmarkEnd w:id="30"/>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31" w:name="chuong_4_name"/>
      <w:r w:rsidRPr="0002106D">
        <w:rPr>
          <w:rFonts w:ascii="Arial" w:eastAsia="Times New Roman" w:hAnsi="Arial" w:cs="Arial"/>
          <w:b/>
          <w:bCs/>
          <w:color w:val="000000"/>
          <w:sz w:val="24"/>
          <w:szCs w:val="24"/>
          <w:lang w:val="vi-VN"/>
        </w:rPr>
        <w:t>TRÁCH NHIỆM THI HÀNH</w:t>
      </w:r>
      <w:bookmarkEnd w:id="31"/>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bookmarkStart w:id="32" w:name="dieu_15"/>
      <w:r w:rsidRPr="0002106D">
        <w:rPr>
          <w:rFonts w:ascii="Arial" w:eastAsia="Times New Roman" w:hAnsi="Arial" w:cs="Arial"/>
          <w:b/>
          <w:bCs/>
          <w:color w:val="000000"/>
          <w:sz w:val="18"/>
          <w:szCs w:val="18"/>
          <w:lang w:val="vi-VN"/>
        </w:rPr>
        <w:t>Điều 15. Trách nhiệm thi hành</w:t>
      </w:r>
      <w:bookmarkEnd w:id="32"/>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 Ủy ban nhân dân các xã, phường, thị trấn có trách nhiệm tổ chức quán triệt nội dung Quy định này đến cán bộ, công chức thuộc thẩm quyền.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Văn phòng UBND tỉnh có trách nhiệm hướng dẫn, theo dõi, đôn đốc, kiểm tra việc thực hiện Quy định này; định kỳ hàng năm hoặc đột xuất báo cáo UBND tỉnh, Chủ tịch UBND tỉnh.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Trong quá trình thực hiện Quy định này, nếu có khó khăn, vướng mắc, các cơ quan, địa phương gửi ý kiến về Văn phòng UBND tỉnh tổng hợp, báo cáo UBND tỉnh điều chỉnh, bổ sung phù hợp./.</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33" w:name="chuong_pl_1"/>
      <w:r w:rsidRPr="0002106D">
        <w:rPr>
          <w:rFonts w:ascii="Arial" w:eastAsia="Times New Roman" w:hAnsi="Arial" w:cs="Arial"/>
          <w:b/>
          <w:bCs/>
          <w:color w:val="000000"/>
          <w:sz w:val="24"/>
          <w:szCs w:val="24"/>
        </w:rPr>
        <w:t>PHỤ LỤC</w:t>
      </w:r>
      <w:bookmarkEnd w:id="33"/>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34" w:name="chuong_pl_1_name"/>
      <w:r w:rsidRPr="0002106D">
        <w:rPr>
          <w:rFonts w:ascii="Arial" w:eastAsia="Times New Roman" w:hAnsi="Arial" w:cs="Arial"/>
          <w:color w:val="000000"/>
          <w:sz w:val="18"/>
          <w:szCs w:val="18"/>
        </w:rPr>
        <w:t>CÁC BIỂU MẪU</w:t>
      </w:r>
      <w:bookmarkEnd w:id="34"/>
      <w:r w:rsidRPr="0002106D">
        <w:rPr>
          <w:rFonts w:ascii="Arial" w:eastAsia="Times New Roman" w:hAnsi="Arial" w:cs="Arial"/>
          <w:color w:val="000000"/>
          <w:sz w:val="18"/>
          <w:szCs w:val="18"/>
        </w:rPr>
        <w:br/>
      </w:r>
      <w:r w:rsidRPr="0002106D">
        <w:rPr>
          <w:rFonts w:ascii="Arial" w:eastAsia="Times New Roman" w:hAnsi="Arial" w:cs="Arial"/>
          <w:i/>
          <w:iCs/>
          <w:color w:val="000000"/>
          <w:sz w:val="18"/>
          <w:szCs w:val="18"/>
        </w:rPr>
        <w:t>(Ban hành kèm theo Quyết </w:t>
      </w:r>
      <w:r w:rsidRPr="0002106D">
        <w:rPr>
          <w:rFonts w:ascii="Arial" w:eastAsia="Times New Roman" w:hAnsi="Arial" w:cs="Arial"/>
          <w:i/>
          <w:iCs/>
          <w:color w:val="000000"/>
          <w:sz w:val="18"/>
          <w:szCs w:val="18"/>
          <w:lang w:val="vi-VN"/>
        </w:rPr>
        <w:t>định số 34/20</w:t>
      </w:r>
      <w:r w:rsidRPr="0002106D">
        <w:rPr>
          <w:rFonts w:ascii="Arial" w:eastAsia="Times New Roman" w:hAnsi="Arial" w:cs="Arial"/>
          <w:i/>
          <w:iCs/>
          <w:color w:val="000000"/>
          <w:sz w:val="18"/>
          <w:szCs w:val="18"/>
        </w:rPr>
        <w:t>1</w:t>
      </w:r>
      <w:r w:rsidRPr="0002106D">
        <w:rPr>
          <w:rFonts w:ascii="Arial" w:eastAsia="Times New Roman" w:hAnsi="Arial" w:cs="Arial"/>
          <w:i/>
          <w:iCs/>
          <w:color w:val="000000"/>
          <w:sz w:val="18"/>
          <w:szCs w:val="18"/>
          <w:lang w:val="vi-VN"/>
        </w:rPr>
        <w:t>9/QĐ-UBND </w:t>
      </w:r>
      <w:r w:rsidRPr="0002106D">
        <w:rPr>
          <w:rFonts w:ascii="Arial" w:eastAsia="Times New Roman" w:hAnsi="Arial" w:cs="Arial"/>
          <w:i/>
          <w:iCs/>
          <w:color w:val="000000"/>
          <w:sz w:val="18"/>
          <w:szCs w:val="18"/>
        </w:rPr>
        <w:t>ngày 13 tháng 6 năm 2019 củ</w:t>
      </w:r>
      <w:r w:rsidRPr="0002106D">
        <w:rPr>
          <w:rFonts w:ascii="Arial" w:eastAsia="Times New Roman" w:hAnsi="Arial" w:cs="Arial"/>
          <w:i/>
          <w:iCs/>
          <w:color w:val="000000"/>
          <w:sz w:val="18"/>
          <w:szCs w:val="18"/>
          <w:lang w:val="vi-VN"/>
        </w:rPr>
        <w:t>a </w:t>
      </w:r>
      <w:r w:rsidRPr="0002106D">
        <w:rPr>
          <w:rFonts w:ascii="Arial" w:eastAsia="Times New Roman" w:hAnsi="Arial" w:cs="Arial"/>
          <w:i/>
          <w:iCs/>
          <w:color w:val="000000"/>
          <w:sz w:val="18"/>
          <w:szCs w:val="18"/>
        </w:rPr>
        <w:t>Ủ</w:t>
      </w:r>
      <w:r w:rsidRPr="0002106D">
        <w:rPr>
          <w:rFonts w:ascii="Arial" w:eastAsia="Times New Roman" w:hAnsi="Arial" w:cs="Arial"/>
          <w:i/>
          <w:iCs/>
          <w:color w:val="000000"/>
          <w:sz w:val="18"/>
          <w:szCs w:val="18"/>
          <w:lang w:val="vi-VN"/>
        </w:rPr>
        <w:t>y </w:t>
      </w:r>
      <w:r w:rsidRPr="0002106D">
        <w:rPr>
          <w:rFonts w:ascii="Arial" w:eastAsia="Times New Roman" w:hAnsi="Arial" w:cs="Arial"/>
          <w:i/>
          <w:iCs/>
          <w:color w:val="000000"/>
          <w:sz w:val="18"/>
          <w:szCs w:val="18"/>
        </w:rPr>
        <w:t>b</w:t>
      </w:r>
      <w:r w:rsidRPr="0002106D">
        <w:rPr>
          <w:rFonts w:ascii="Arial" w:eastAsia="Times New Roman" w:hAnsi="Arial" w:cs="Arial"/>
          <w:i/>
          <w:iCs/>
          <w:color w:val="000000"/>
          <w:sz w:val="18"/>
          <w:szCs w:val="18"/>
          <w:lang w:val="vi-VN"/>
        </w:rPr>
        <w:t>an nh</w:t>
      </w:r>
      <w:r w:rsidRPr="0002106D">
        <w:rPr>
          <w:rFonts w:ascii="Arial" w:eastAsia="Times New Roman" w:hAnsi="Arial" w:cs="Arial"/>
          <w:i/>
          <w:iCs/>
          <w:color w:val="000000"/>
          <w:sz w:val="18"/>
          <w:szCs w:val="18"/>
        </w:rPr>
        <w:t>â</w:t>
      </w:r>
      <w:r w:rsidRPr="0002106D">
        <w:rPr>
          <w:rFonts w:ascii="Arial" w:eastAsia="Times New Roman" w:hAnsi="Arial" w:cs="Arial"/>
          <w:i/>
          <w:iCs/>
          <w:color w:val="000000"/>
          <w:sz w:val="18"/>
          <w:szCs w:val="18"/>
          <w:lang w:val="vi-VN"/>
        </w:rPr>
        <w:t>n d</w:t>
      </w:r>
      <w:r w:rsidRPr="0002106D">
        <w:rPr>
          <w:rFonts w:ascii="Arial" w:eastAsia="Times New Roman" w:hAnsi="Arial" w:cs="Arial"/>
          <w:i/>
          <w:iCs/>
          <w:color w:val="000000"/>
          <w:sz w:val="18"/>
          <w:szCs w:val="18"/>
        </w:rPr>
        <w:t>â</w:t>
      </w:r>
      <w:r w:rsidRPr="0002106D">
        <w:rPr>
          <w:rFonts w:ascii="Arial" w:eastAsia="Times New Roman" w:hAnsi="Arial" w:cs="Arial"/>
          <w:i/>
          <w:iCs/>
          <w:color w:val="000000"/>
          <w:sz w:val="18"/>
          <w:szCs w:val="18"/>
          <w:lang w:val="vi-VN"/>
        </w:rPr>
        <w:t>n tỉnh Thừa Thiên Huế)</w:t>
      </w:r>
    </w:p>
    <w:tbl>
      <w:tblPr>
        <w:tblW w:w="5000" w:type="pct"/>
        <w:tblCellSpacing w:w="0" w:type="dxa"/>
        <w:tblCellMar>
          <w:left w:w="0" w:type="dxa"/>
          <w:right w:w="0" w:type="dxa"/>
        </w:tblCellMar>
        <w:tblLook w:val="04A0" w:firstRow="1" w:lastRow="0" w:firstColumn="1" w:lastColumn="0" w:noHBand="0" w:noVBand="1"/>
      </w:tblPr>
      <w:tblGrid>
        <w:gridCol w:w="2373"/>
        <w:gridCol w:w="7021"/>
      </w:tblGrid>
      <w:tr w:rsidR="0002106D" w:rsidRPr="0002106D" w:rsidTr="0002106D">
        <w:trPr>
          <w:tblCellSpacing w:w="0" w:type="dxa"/>
        </w:trPr>
        <w:tc>
          <w:tcPr>
            <w:tcW w:w="12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01</w:t>
            </w:r>
          </w:p>
        </w:tc>
        <w:tc>
          <w:tcPr>
            <w:tcW w:w="37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giấy tiếp nhận hồ sơ và hẹn trả kết quả</w:t>
            </w:r>
          </w:p>
        </w:tc>
      </w:tr>
      <w:tr w:rsidR="0002106D" w:rsidRPr="0002106D" w:rsidTr="0002106D">
        <w:trPr>
          <w:tblCellSpacing w:w="0" w:type="dxa"/>
        </w:trPr>
        <w:tc>
          <w:tcPr>
            <w:tcW w:w="12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02</w:t>
            </w:r>
          </w:p>
        </w:tc>
        <w:tc>
          <w:tcPr>
            <w:tcW w:w="37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phiếu yêu cầu bổ sung, hoàn thiện hồ sơ</w:t>
            </w:r>
          </w:p>
        </w:tc>
      </w:tr>
      <w:tr w:rsidR="0002106D" w:rsidRPr="0002106D" w:rsidTr="0002106D">
        <w:trPr>
          <w:tblCellSpacing w:w="0" w:type="dxa"/>
        </w:trPr>
        <w:tc>
          <w:tcPr>
            <w:tcW w:w="12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03</w:t>
            </w:r>
          </w:p>
        </w:tc>
        <w:tc>
          <w:tcPr>
            <w:tcW w:w="37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phiếu từ chối tiếp nhận giải quyết hồ sơ</w:t>
            </w:r>
          </w:p>
        </w:tc>
      </w:tr>
      <w:tr w:rsidR="0002106D" w:rsidRPr="0002106D" w:rsidTr="0002106D">
        <w:trPr>
          <w:tblCellSpacing w:w="0" w:type="dxa"/>
        </w:trPr>
        <w:tc>
          <w:tcPr>
            <w:tcW w:w="12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04</w:t>
            </w:r>
          </w:p>
        </w:tc>
        <w:tc>
          <w:tcPr>
            <w:tcW w:w="37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phiếu xin lỗi và hẹn lại ngày trả kết quả</w:t>
            </w:r>
          </w:p>
        </w:tc>
      </w:tr>
      <w:tr w:rsidR="0002106D" w:rsidRPr="0002106D" w:rsidTr="0002106D">
        <w:trPr>
          <w:tblCellSpacing w:w="0" w:type="dxa"/>
        </w:trPr>
        <w:tc>
          <w:tcPr>
            <w:tcW w:w="12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05</w:t>
            </w:r>
          </w:p>
        </w:tc>
        <w:tc>
          <w:tcPr>
            <w:tcW w:w="37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phiếu kiểm soát quá trình giải quyết hồ sơ</w:t>
            </w:r>
          </w:p>
        </w:tc>
      </w:tr>
      <w:tr w:rsidR="0002106D" w:rsidRPr="0002106D" w:rsidTr="0002106D">
        <w:trPr>
          <w:tblCellSpacing w:w="0" w:type="dxa"/>
        </w:trPr>
        <w:tc>
          <w:tcPr>
            <w:tcW w:w="1250" w:type="pct"/>
            <w:tcBorders>
              <w:top w:val="single" w:sz="8" w:space="0" w:color="auto"/>
              <w:left w:val="single" w:sz="8" w:space="0" w:color="auto"/>
              <w:bottom w:val="single" w:sz="8" w:space="0" w:color="auto"/>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số 06</w:t>
            </w:r>
          </w:p>
        </w:tc>
        <w:tc>
          <w:tcPr>
            <w:tcW w:w="3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Mẫu sổ theo dõi hồ sơ</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bl>
      <w:tblPr>
        <w:tblW w:w="1300" w:type="pct"/>
        <w:tblCellSpacing w:w="0" w:type="dxa"/>
        <w:tblCellMar>
          <w:left w:w="0" w:type="dxa"/>
          <w:right w:w="0" w:type="dxa"/>
        </w:tblCellMar>
        <w:tblLook w:val="04A0" w:firstRow="1" w:lastRow="0" w:firstColumn="1" w:lastColumn="0" w:noHBand="0" w:noVBand="1"/>
      </w:tblPr>
      <w:tblGrid>
        <w:gridCol w:w="2442"/>
      </w:tblGrid>
      <w:tr w:rsidR="0002106D" w:rsidRPr="0002106D" w:rsidTr="0002106D">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Chữ ký số của Tổ chức</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sz w:val="24"/>
                <w:szCs w:val="24"/>
                <w:lang w:val="vi-VN"/>
              </w:rPr>
              <w:t>(nếu là biểu mẫu điện t</w:t>
            </w:r>
            <w:r w:rsidRPr="0002106D">
              <w:rPr>
                <w:rFonts w:ascii="Times New Roman" w:eastAsia="Times New Roman" w:hAnsi="Times New Roman" w:cs="Times New Roman"/>
                <w:sz w:val="24"/>
                <w:szCs w:val="24"/>
              </w:rPr>
              <w:t>ử</w:t>
            </w:r>
            <w:r w:rsidRPr="0002106D">
              <w:rPr>
                <w:rFonts w:ascii="Times New Roman" w:eastAsia="Times New Roman" w:hAnsi="Times New Roman" w:cs="Times New Roman"/>
                <w:sz w:val="24"/>
                <w:szCs w:val="24"/>
                <w:lang w:val="vi-VN"/>
              </w:rPr>
              <w:t>)</w:t>
            </w:r>
          </w:p>
        </w:tc>
      </w:tr>
    </w:tbl>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35" w:name="chuong_pl_2"/>
      <w:r w:rsidRPr="0002106D">
        <w:rPr>
          <w:rFonts w:ascii="Arial" w:eastAsia="Times New Roman" w:hAnsi="Arial" w:cs="Arial"/>
          <w:b/>
          <w:bCs/>
          <w:color w:val="000000"/>
          <w:sz w:val="18"/>
          <w:szCs w:val="18"/>
          <w:lang w:val="vi-VN"/>
        </w:rPr>
        <w:t>Mẫu số 01</w:t>
      </w:r>
      <w:bookmarkEnd w:id="3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TÊN CẤP XÃ</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b/>
                <w:bCs/>
                <w:sz w:val="24"/>
                <w:szCs w:val="24"/>
                <w:lang w:val="vi-VN"/>
              </w:rPr>
              <w:t>BỘ PHẬN TIẾP NHẬN VÀ TRẢ KẾT </w:t>
            </w:r>
            <w:r w:rsidRPr="0002106D">
              <w:rPr>
                <w:rFonts w:ascii="Times New Roman" w:eastAsia="Times New Roman" w:hAnsi="Times New Roman" w:cs="Times New Roman"/>
                <w:b/>
                <w:bCs/>
                <w:sz w:val="24"/>
                <w:szCs w:val="24"/>
              </w:rPr>
              <w:t>QUẢ</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Số: </w:t>
            </w:r>
            <w:r w:rsidRPr="0002106D">
              <w:rPr>
                <w:rFonts w:ascii="Times New Roman" w:eastAsia="Times New Roman" w:hAnsi="Times New Roman" w:cs="Times New Roman"/>
                <w:sz w:val="24"/>
                <w:szCs w:val="24"/>
              </w:rPr>
              <w:t>…./BPTNTKQ-GTN</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lang w:val="vi-VN"/>
              </w:rPr>
              <w:t>……., ngày … tháng … năm ….</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36" w:name="chuong_pl_2_name"/>
      <w:r w:rsidRPr="0002106D">
        <w:rPr>
          <w:rFonts w:ascii="Arial" w:eastAsia="Times New Roman" w:hAnsi="Arial" w:cs="Arial"/>
          <w:b/>
          <w:bCs/>
          <w:color w:val="000000"/>
          <w:sz w:val="18"/>
          <w:szCs w:val="18"/>
          <w:lang w:val="vi-VN"/>
        </w:rPr>
        <w:t>GIẤY TIẾP NHẬN HỒ SƠ VÀ HẸN TRẢ KẾT QUẢ</w:t>
      </w:r>
      <w:bookmarkEnd w:id="36"/>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Mã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Bộ phận tiếp nhận và trả kết quả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Tiếp nhận hồ sơ của: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Địa chỉ: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Số điện thoại: </w:t>
      </w:r>
      <w:r w:rsidRPr="0002106D">
        <w:rPr>
          <w:rFonts w:ascii="Arial" w:eastAsia="Times New Roman" w:hAnsi="Arial" w:cs="Arial"/>
          <w:color w:val="000000"/>
          <w:sz w:val="18"/>
          <w:szCs w:val="18"/>
        </w:rPr>
        <w:t>……………………………….</w:t>
      </w:r>
      <w:r w:rsidRPr="0002106D">
        <w:rPr>
          <w:rFonts w:ascii="Arial" w:eastAsia="Times New Roman" w:hAnsi="Arial" w:cs="Arial"/>
          <w:color w:val="000000"/>
          <w:sz w:val="18"/>
          <w:szCs w:val="18"/>
          <w:lang w:val="vi-VN"/>
        </w:rPr>
        <w:t>Email: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Nội dung yêu cầu giải quyết: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Thành phần hồ sơ nộp gồm:</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proofErr w:type="gramStart"/>
      <w:r w:rsidRPr="0002106D">
        <w:rPr>
          <w:rFonts w:ascii="Arial" w:eastAsia="Times New Roman" w:hAnsi="Arial" w:cs="Arial"/>
          <w:color w:val="000000"/>
          <w:sz w:val="18"/>
          <w:szCs w:val="18"/>
        </w:rPr>
        <w:t>1 ........................................................................</w:t>
      </w:r>
      <w:proofErr w:type="gramEnd"/>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S</w:t>
      </w:r>
      <w:r w:rsidRPr="0002106D">
        <w:rPr>
          <w:rFonts w:ascii="Arial" w:eastAsia="Times New Roman" w:hAnsi="Arial" w:cs="Arial"/>
          <w:color w:val="000000"/>
          <w:sz w:val="18"/>
          <w:szCs w:val="18"/>
        </w:rPr>
        <w:t>ố </w:t>
      </w:r>
      <w:r w:rsidRPr="0002106D">
        <w:rPr>
          <w:rFonts w:ascii="Arial" w:eastAsia="Times New Roman" w:hAnsi="Arial" w:cs="Arial"/>
          <w:color w:val="000000"/>
          <w:sz w:val="18"/>
          <w:szCs w:val="18"/>
          <w:lang w:val="vi-VN"/>
        </w:rPr>
        <w:t>lượng hồ sơ</w:t>
      </w:r>
      <w:r w:rsidRPr="0002106D">
        <w:rPr>
          <w:rFonts w:ascii="Arial" w:eastAsia="Times New Roman" w:hAnsi="Arial" w:cs="Arial"/>
          <w:color w:val="000000"/>
          <w:sz w:val="18"/>
          <w:szCs w:val="18"/>
        </w:rPr>
        <w:t>:…………………… </w:t>
      </w:r>
      <w:r w:rsidRPr="0002106D">
        <w:rPr>
          <w:rFonts w:ascii="Arial" w:eastAsia="Times New Roman" w:hAnsi="Arial" w:cs="Arial"/>
          <w:color w:val="000000"/>
          <w:sz w:val="18"/>
          <w:szCs w:val="18"/>
          <w:lang w:val="vi-VN"/>
        </w:rPr>
        <w:t>(bộ)</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Thời gian giải quyết hồ sơ theo quy định là: ………………ngày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Thời gian nhận hồ sơ: ....giờ.... phút, ngày ... tháng ...năm....</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Thời gian trả kết quả giải quyết hồ sơ:... giờ.... phút, ngày....tháng...năm....</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Đăng ký nhận kết quả tại: ……………………………….</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Vào Sổ theo dõi hồ sơ, Quyển số: ………………… </w:t>
      </w:r>
      <w:r w:rsidRPr="0002106D">
        <w:rPr>
          <w:rFonts w:ascii="Arial" w:eastAsia="Times New Roman" w:hAnsi="Arial" w:cs="Arial"/>
          <w:color w:val="000000"/>
          <w:sz w:val="18"/>
          <w:szCs w:val="18"/>
        </w:rPr>
        <w:t>S</w:t>
      </w:r>
      <w:r w:rsidRPr="0002106D">
        <w:rPr>
          <w:rFonts w:ascii="Arial" w:eastAsia="Times New Roman" w:hAnsi="Arial" w:cs="Arial"/>
          <w:color w:val="000000"/>
          <w:sz w:val="18"/>
          <w:szCs w:val="18"/>
          <w:lang w:val="vi-VN"/>
        </w:rPr>
        <w:t>ố thứ tự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2106D" w:rsidRPr="0002106D" w:rsidTr="0002106D">
        <w:trPr>
          <w:tblCellSpacing w:w="0" w:type="dxa"/>
        </w:trPr>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rPr>
              <w:t>NGƯỜI NỘP HỒ SƠ</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i/>
                <w:iCs/>
                <w:sz w:val="24"/>
                <w:szCs w:val="24"/>
              </w:rPr>
              <w:t>(Ký và ghi rõ họ tên)</w:t>
            </w:r>
          </w:p>
        </w:tc>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rPr>
              <w:t>NGƯỜI TIẾP NHẬN HỒ SƠ</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i/>
                <w:iCs/>
                <w:sz w:val="24"/>
                <w:szCs w:val="24"/>
              </w:rPr>
              <w:t>(Ký và ghi rõ họ tên)</w:t>
            </w:r>
            <w:r w:rsidRPr="0002106D">
              <w:rPr>
                <w:rFonts w:ascii="Times New Roman" w:eastAsia="Times New Roman" w:hAnsi="Times New Roman" w:cs="Times New Roman"/>
                <w:i/>
                <w:iCs/>
                <w:sz w:val="24"/>
                <w:szCs w:val="24"/>
              </w:rPr>
              <w:br/>
              <w:t>(Chữ ký số của Người tiếp nhận hồ sơ nếu là biểu mẫu điện tử)</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b/>
          <w:bCs/>
          <w:i/>
          <w:iCs/>
          <w:color w:val="000000"/>
          <w:sz w:val="18"/>
          <w:szCs w:val="18"/>
          <w:lang w:val="vi-VN"/>
        </w:rPr>
        <w:t>Ghi chú:</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Giấy tiếp nhận và hẹn trả kết quả được lập thành 2 liên; một liên giao cho tổ chức, cá nhân nộp hồ sơ; một liên chuyển kèm theo Phiếu kiểm soát quá trình giải quyết hồ sơ và được lưu tại Bộ phận Tiếp nhận và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Tổ chức, cá nhân có thể đăng ký nhận kết quả tại Bộ phận Tiếp nhận và trả kết quả hoặc tại nhà (trụ sở tổ chức) qua dịch vụ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1300" w:type="pct"/>
        <w:tblCellSpacing w:w="0" w:type="dxa"/>
        <w:tblCellMar>
          <w:left w:w="0" w:type="dxa"/>
          <w:right w:w="0" w:type="dxa"/>
        </w:tblCellMar>
        <w:tblLook w:val="04A0" w:firstRow="1" w:lastRow="0" w:firstColumn="1" w:lastColumn="0" w:noHBand="0" w:noVBand="1"/>
      </w:tblPr>
      <w:tblGrid>
        <w:gridCol w:w="2442"/>
      </w:tblGrid>
      <w:tr w:rsidR="0002106D" w:rsidRPr="0002106D" w:rsidTr="0002106D">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Chữ ký số của Tổ chức</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sz w:val="24"/>
                <w:szCs w:val="24"/>
                <w:lang w:val="vi-VN"/>
              </w:rPr>
              <w:t>(n</w:t>
            </w:r>
            <w:r w:rsidRPr="0002106D">
              <w:rPr>
                <w:rFonts w:ascii="Times New Roman" w:eastAsia="Times New Roman" w:hAnsi="Times New Roman" w:cs="Times New Roman"/>
                <w:sz w:val="24"/>
                <w:szCs w:val="24"/>
              </w:rPr>
              <w:t>ế</w:t>
            </w:r>
            <w:r w:rsidRPr="0002106D">
              <w:rPr>
                <w:rFonts w:ascii="Times New Roman" w:eastAsia="Times New Roman" w:hAnsi="Times New Roman" w:cs="Times New Roman"/>
                <w:sz w:val="24"/>
                <w:szCs w:val="24"/>
                <w:lang w:val="vi-VN"/>
              </w:rPr>
              <w:t>u </w:t>
            </w:r>
            <w:r w:rsidRPr="0002106D">
              <w:rPr>
                <w:rFonts w:ascii="Times New Roman" w:eastAsia="Times New Roman" w:hAnsi="Times New Roman" w:cs="Times New Roman"/>
                <w:sz w:val="24"/>
                <w:szCs w:val="24"/>
              </w:rPr>
              <w:t>l</w:t>
            </w:r>
            <w:r w:rsidRPr="0002106D">
              <w:rPr>
                <w:rFonts w:ascii="Times New Roman" w:eastAsia="Times New Roman" w:hAnsi="Times New Roman" w:cs="Times New Roman"/>
                <w:sz w:val="24"/>
                <w:szCs w:val="24"/>
                <w:lang w:val="vi-VN"/>
              </w:rPr>
              <w:t>à biểu mẫu điện t</w:t>
            </w:r>
            <w:r w:rsidRPr="0002106D">
              <w:rPr>
                <w:rFonts w:ascii="Times New Roman" w:eastAsia="Times New Roman" w:hAnsi="Times New Roman" w:cs="Times New Roman"/>
                <w:sz w:val="24"/>
                <w:szCs w:val="24"/>
              </w:rPr>
              <w:t>ử</w:t>
            </w:r>
            <w:r w:rsidRPr="0002106D">
              <w:rPr>
                <w:rFonts w:ascii="Times New Roman" w:eastAsia="Times New Roman" w:hAnsi="Times New Roman" w:cs="Times New Roman"/>
                <w:sz w:val="24"/>
                <w:szCs w:val="24"/>
                <w:lang w:val="vi-VN"/>
              </w:rPr>
              <w:t>)</w:t>
            </w:r>
          </w:p>
        </w:tc>
      </w:tr>
    </w:tbl>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37" w:name="chuong_pl_3"/>
      <w:r w:rsidRPr="0002106D">
        <w:rPr>
          <w:rFonts w:ascii="Arial" w:eastAsia="Times New Roman" w:hAnsi="Arial" w:cs="Arial"/>
          <w:b/>
          <w:bCs/>
          <w:color w:val="000000"/>
          <w:sz w:val="18"/>
          <w:szCs w:val="18"/>
          <w:lang w:val="vi-VN"/>
        </w:rPr>
        <w:t>Mẫu số 02</w:t>
      </w:r>
      <w:bookmarkEnd w:id="3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TÊN CẤP XÃ</w:t>
            </w:r>
            <w:r w:rsidRPr="0002106D">
              <w:rPr>
                <w:rFonts w:ascii="Times New Roman" w:eastAsia="Times New Roman" w:hAnsi="Times New Roman" w:cs="Times New Roman"/>
                <w:b/>
                <w:bCs/>
                <w:sz w:val="24"/>
                <w:szCs w:val="24"/>
                <w:lang w:val="vi-VN"/>
              </w:rPr>
              <w:br/>
              <w:t>BỘ PHẬN TIẾP NHẬN VÀ TRẢ KẾT QUẢ</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Số: </w:t>
            </w:r>
            <w:r w:rsidRPr="0002106D">
              <w:rPr>
                <w:rFonts w:ascii="Times New Roman" w:eastAsia="Times New Roman" w:hAnsi="Times New Roman" w:cs="Times New Roman"/>
                <w:sz w:val="24"/>
                <w:szCs w:val="24"/>
              </w:rPr>
              <w:t>………/BPTNTKQ-HDHS</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rPr>
              <w:t>……</w:t>
            </w:r>
            <w:r w:rsidRPr="0002106D">
              <w:rPr>
                <w:rFonts w:ascii="Times New Roman" w:eastAsia="Times New Roman" w:hAnsi="Times New Roman" w:cs="Times New Roman"/>
                <w:i/>
                <w:iCs/>
                <w:sz w:val="24"/>
                <w:szCs w:val="24"/>
                <w:lang w:val="vi-VN"/>
              </w:rPr>
              <w:t>, ngày </w:t>
            </w:r>
            <w:r w:rsidRPr="0002106D">
              <w:rPr>
                <w:rFonts w:ascii="Times New Roman" w:eastAsia="Times New Roman" w:hAnsi="Times New Roman" w:cs="Times New Roman"/>
                <w:i/>
                <w:iCs/>
                <w:sz w:val="24"/>
                <w:szCs w:val="24"/>
              </w:rPr>
              <w:t>…..</w:t>
            </w:r>
            <w:r w:rsidRPr="0002106D">
              <w:rPr>
                <w:rFonts w:ascii="Times New Roman" w:eastAsia="Times New Roman" w:hAnsi="Times New Roman" w:cs="Times New Roman"/>
                <w:i/>
                <w:iCs/>
                <w:sz w:val="24"/>
                <w:szCs w:val="24"/>
                <w:lang w:val="vi-VN"/>
              </w:rPr>
              <w:t> tháng </w:t>
            </w:r>
            <w:r w:rsidRPr="0002106D">
              <w:rPr>
                <w:rFonts w:ascii="Times New Roman" w:eastAsia="Times New Roman" w:hAnsi="Times New Roman" w:cs="Times New Roman"/>
                <w:i/>
                <w:iCs/>
                <w:sz w:val="24"/>
                <w:szCs w:val="24"/>
              </w:rPr>
              <w:t>……</w:t>
            </w:r>
            <w:r w:rsidRPr="0002106D">
              <w:rPr>
                <w:rFonts w:ascii="Times New Roman" w:eastAsia="Times New Roman" w:hAnsi="Times New Roman" w:cs="Times New Roman"/>
                <w:i/>
                <w:iCs/>
                <w:sz w:val="24"/>
                <w:szCs w:val="24"/>
                <w:lang w:val="vi-VN"/>
              </w:rPr>
              <w:t> năm </w:t>
            </w:r>
            <w:r w:rsidRPr="0002106D">
              <w:rPr>
                <w:rFonts w:ascii="Times New Roman" w:eastAsia="Times New Roman" w:hAnsi="Times New Roman" w:cs="Times New Roman"/>
                <w:i/>
                <w:iCs/>
                <w:sz w:val="24"/>
                <w:szCs w:val="24"/>
              </w:rPr>
              <w:t>….</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38" w:name="chuong_pl_3_name"/>
      <w:r w:rsidRPr="0002106D">
        <w:rPr>
          <w:rFonts w:ascii="Arial" w:eastAsia="Times New Roman" w:hAnsi="Arial" w:cs="Arial"/>
          <w:b/>
          <w:bCs/>
          <w:color w:val="000000"/>
          <w:sz w:val="18"/>
          <w:szCs w:val="18"/>
          <w:lang w:val="vi-VN"/>
        </w:rPr>
        <w:t>PHIẾU YÊU CẦU BỔ SUNG, HOÀN THIỆN HỒ SƠ</w:t>
      </w:r>
      <w:bookmarkEnd w:id="38"/>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Hồ sơ của: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Nội dung yêu cầu giải quyết: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Địa chỉ: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Số </w:t>
      </w:r>
      <w:r w:rsidRPr="0002106D">
        <w:rPr>
          <w:rFonts w:ascii="Arial" w:eastAsia="Times New Roman" w:hAnsi="Arial" w:cs="Arial"/>
          <w:color w:val="000000"/>
          <w:sz w:val="18"/>
          <w:szCs w:val="18"/>
        </w:rPr>
        <w:t>đ</w:t>
      </w:r>
      <w:r w:rsidRPr="0002106D">
        <w:rPr>
          <w:rFonts w:ascii="Arial" w:eastAsia="Times New Roman" w:hAnsi="Arial" w:cs="Arial"/>
          <w:color w:val="000000"/>
          <w:sz w:val="18"/>
          <w:szCs w:val="18"/>
          <w:lang w:val="vi-VN"/>
        </w:rPr>
        <w:t>iện thoại</w:t>
      </w:r>
      <w:r w:rsidRPr="0002106D">
        <w:rPr>
          <w:rFonts w:ascii="Arial" w:eastAsia="Times New Roman" w:hAnsi="Arial" w:cs="Arial"/>
          <w:color w:val="000000"/>
          <w:sz w:val="18"/>
          <w:szCs w:val="18"/>
        </w:rPr>
        <w:t>………………….</w:t>
      </w:r>
      <w:r w:rsidRPr="0002106D">
        <w:rPr>
          <w:rFonts w:ascii="Arial" w:eastAsia="Times New Roman" w:hAnsi="Arial" w:cs="Arial"/>
          <w:color w:val="000000"/>
          <w:sz w:val="18"/>
          <w:szCs w:val="18"/>
          <w:lang w:val="vi-VN"/>
        </w:rPr>
        <w:t>Email: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Yêu cầu hoàn thiện hồ sơ gồm những nội dung sau:</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proofErr w:type="gramStart"/>
      <w:r w:rsidRPr="0002106D">
        <w:rPr>
          <w:rFonts w:ascii="Arial" w:eastAsia="Times New Roman" w:hAnsi="Arial" w:cs="Arial"/>
          <w:color w:val="000000"/>
          <w:sz w:val="18"/>
          <w:szCs w:val="18"/>
        </w:rPr>
        <w:t>1 ..............................................................</w:t>
      </w:r>
      <w:proofErr w:type="gramEnd"/>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3 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Lý do: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Trong quá trình hoàn thiện hồ sơ n</w:t>
      </w:r>
      <w:r w:rsidRPr="0002106D">
        <w:rPr>
          <w:rFonts w:ascii="Arial" w:eastAsia="Times New Roman" w:hAnsi="Arial" w:cs="Arial"/>
          <w:color w:val="000000"/>
          <w:sz w:val="18"/>
          <w:szCs w:val="18"/>
        </w:rPr>
        <w:t>ế</w:t>
      </w:r>
      <w:r w:rsidRPr="0002106D">
        <w:rPr>
          <w:rFonts w:ascii="Arial" w:eastAsia="Times New Roman" w:hAnsi="Arial" w:cs="Arial"/>
          <w:color w:val="000000"/>
          <w:sz w:val="18"/>
          <w:szCs w:val="18"/>
          <w:lang w:val="vi-VN"/>
        </w:rPr>
        <w:t>u có vướng mắc, </w:t>
      </w:r>
      <w:r w:rsidRPr="0002106D">
        <w:rPr>
          <w:rFonts w:ascii="Arial" w:eastAsia="Times New Roman" w:hAnsi="Arial" w:cs="Arial"/>
          <w:color w:val="000000"/>
          <w:sz w:val="18"/>
          <w:szCs w:val="18"/>
        </w:rPr>
        <w:t>Ô</w:t>
      </w:r>
      <w:r w:rsidRPr="0002106D">
        <w:rPr>
          <w:rFonts w:ascii="Arial" w:eastAsia="Times New Roman" w:hAnsi="Arial" w:cs="Arial"/>
          <w:color w:val="000000"/>
          <w:sz w:val="18"/>
          <w:szCs w:val="18"/>
          <w:lang w:val="vi-VN"/>
        </w:rPr>
        <w:t>ng/Bà liên hệ với </w:t>
      </w:r>
      <w:r w:rsidRPr="0002106D">
        <w:rPr>
          <w:rFonts w:ascii="Arial" w:eastAsia="Times New Roman" w:hAnsi="Arial" w:cs="Arial"/>
          <w:color w:val="000000"/>
          <w:sz w:val="18"/>
          <w:szCs w:val="18"/>
        </w:rPr>
        <w:t>……………..</w:t>
      </w:r>
      <w:r w:rsidRPr="0002106D">
        <w:rPr>
          <w:rFonts w:ascii="Arial" w:eastAsia="Times New Roman" w:hAnsi="Arial" w:cs="Arial"/>
          <w:color w:val="000000"/>
          <w:sz w:val="18"/>
          <w:szCs w:val="18"/>
          <w:lang w:val="vi-VN"/>
        </w:rPr>
        <w:t>s</w:t>
      </w:r>
      <w:r w:rsidRPr="0002106D">
        <w:rPr>
          <w:rFonts w:ascii="Arial" w:eastAsia="Times New Roman" w:hAnsi="Arial" w:cs="Arial"/>
          <w:color w:val="000000"/>
          <w:sz w:val="18"/>
          <w:szCs w:val="18"/>
        </w:rPr>
        <w:t>ố </w:t>
      </w:r>
      <w:r w:rsidRPr="0002106D">
        <w:rPr>
          <w:rFonts w:ascii="Arial" w:eastAsia="Times New Roman" w:hAnsi="Arial" w:cs="Arial"/>
          <w:color w:val="000000"/>
          <w:sz w:val="18"/>
          <w:szCs w:val="18"/>
          <w:lang w:val="vi-VN"/>
        </w:rPr>
        <w:t>điện thoại </w:t>
      </w:r>
      <w:r w:rsidRPr="0002106D">
        <w:rPr>
          <w:rFonts w:ascii="Arial" w:eastAsia="Times New Roman" w:hAnsi="Arial" w:cs="Arial"/>
          <w:color w:val="000000"/>
          <w:sz w:val="18"/>
          <w:szCs w:val="18"/>
        </w:rPr>
        <w:t>……………………</w:t>
      </w:r>
      <w:r w:rsidRPr="0002106D">
        <w:rPr>
          <w:rFonts w:ascii="Arial" w:eastAsia="Times New Roman" w:hAnsi="Arial" w:cs="Arial"/>
          <w:color w:val="000000"/>
          <w:sz w:val="18"/>
          <w:szCs w:val="18"/>
          <w:lang w:val="vi-VN"/>
        </w:rPr>
        <w:t>đ</w:t>
      </w:r>
      <w:r w:rsidRPr="0002106D">
        <w:rPr>
          <w:rFonts w:ascii="Arial" w:eastAsia="Times New Roman" w:hAnsi="Arial" w:cs="Arial"/>
          <w:color w:val="000000"/>
          <w:sz w:val="18"/>
          <w:szCs w:val="18"/>
        </w:rPr>
        <w:t>ể </w:t>
      </w:r>
      <w:r w:rsidRPr="0002106D">
        <w:rPr>
          <w:rFonts w:ascii="Arial" w:eastAsia="Times New Roman" w:hAnsi="Arial" w:cs="Arial"/>
          <w:color w:val="000000"/>
          <w:sz w:val="18"/>
          <w:szCs w:val="18"/>
          <w:lang w:val="vi-VN"/>
        </w:rPr>
        <w:t>được hướng dẫn./.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2106D" w:rsidRPr="0002106D" w:rsidTr="0002106D">
        <w:trPr>
          <w:tblCellSpacing w:w="0" w:type="dxa"/>
        </w:trPr>
        <w:tc>
          <w:tcPr>
            <w:tcW w:w="4428" w:type="dxa"/>
            <w:tcMar>
              <w:top w:w="0" w:type="dxa"/>
              <w:left w:w="108" w:type="dxa"/>
              <w:bottom w:w="0" w:type="dxa"/>
              <w:right w:w="108" w:type="dxa"/>
            </w:tcMa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HƯỚNG DẪN</w:t>
            </w:r>
            <w:r w:rsidRPr="0002106D">
              <w:rPr>
                <w:rFonts w:ascii="Times New Roman" w:eastAsia="Times New Roman" w:hAnsi="Times New Roman" w:cs="Times New Roman"/>
                <w:b/>
                <w:bCs/>
                <w:sz w:val="24"/>
                <w:szCs w:val="24"/>
                <w:lang w:val="vi-VN"/>
              </w:rPr>
              <w:br/>
            </w:r>
            <w:r w:rsidRPr="0002106D">
              <w:rPr>
                <w:rFonts w:ascii="Times New Roman" w:eastAsia="Times New Roman" w:hAnsi="Times New Roman" w:cs="Times New Roman"/>
                <w:i/>
                <w:iCs/>
                <w:sz w:val="24"/>
                <w:szCs w:val="24"/>
                <w:lang w:val="vi-VN"/>
              </w:rPr>
              <w:t>(Ký và ghi rõ họ tên)</w:t>
            </w:r>
            <w:r w:rsidRPr="0002106D">
              <w:rPr>
                <w:rFonts w:ascii="Times New Roman" w:eastAsia="Times New Roman" w:hAnsi="Times New Roman" w:cs="Times New Roman"/>
                <w:i/>
                <w:iCs/>
                <w:sz w:val="24"/>
                <w:szCs w:val="24"/>
                <w:lang w:val="vi-VN"/>
              </w:rPr>
              <w:br/>
              <w:t>(Chữ ký số của Người hướng dẫn nếu là biểu mẫu điện tử)</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1300" w:type="pct"/>
        <w:tblCellSpacing w:w="0" w:type="dxa"/>
        <w:tblCellMar>
          <w:left w:w="0" w:type="dxa"/>
          <w:right w:w="0" w:type="dxa"/>
        </w:tblCellMar>
        <w:tblLook w:val="04A0" w:firstRow="1" w:lastRow="0" w:firstColumn="1" w:lastColumn="0" w:noHBand="0" w:noVBand="1"/>
      </w:tblPr>
      <w:tblGrid>
        <w:gridCol w:w="2442"/>
      </w:tblGrid>
      <w:tr w:rsidR="0002106D" w:rsidRPr="0002106D" w:rsidTr="0002106D">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Chữ ký số của Tổ chức</w:t>
            </w:r>
            <w:r w:rsidRPr="0002106D">
              <w:rPr>
                <w:rFonts w:ascii="Times New Roman" w:eastAsia="Times New Roman" w:hAnsi="Times New Roman" w:cs="Times New Roman"/>
                <w:sz w:val="24"/>
                <w:szCs w:val="24"/>
              </w:rPr>
              <w:br/>
            </w:r>
            <w:r w:rsidRPr="0002106D">
              <w:rPr>
                <w:rFonts w:ascii="Times New Roman" w:eastAsia="Times New Roman" w:hAnsi="Times New Roman" w:cs="Times New Roman"/>
                <w:sz w:val="24"/>
                <w:szCs w:val="24"/>
                <w:lang w:val="vi-VN"/>
              </w:rPr>
              <w:t>(nếu </w:t>
            </w:r>
            <w:r w:rsidRPr="0002106D">
              <w:rPr>
                <w:rFonts w:ascii="Times New Roman" w:eastAsia="Times New Roman" w:hAnsi="Times New Roman" w:cs="Times New Roman"/>
                <w:sz w:val="24"/>
                <w:szCs w:val="24"/>
              </w:rPr>
              <w:t>l</w:t>
            </w:r>
            <w:r w:rsidRPr="0002106D">
              <w:rPr>
                <w:rFonts w:ascii="Times New Roman" w:eastAsia="Times New Roman" w:hAnsi="Times New Roman" w:cs="Times New Roman"/>
                <w:sz w:val="24"/>
                <w:szCs w:val="24"/>
                <w:lang w:val="vi-VN"/>
              </w:rPr>
              <w:t>à biểu mẫu điện t</w:t>
            </w:r>
            <w:r w:rsidRPr="0002106D">
              <w:rPr>
                <w:rFonts w:ascii="Times New Roman" w:eastAsia="Times New Roman" w:hAnsi="Times New Roman" w:cs="Times New Roman"/>
                <w:sz w:val="24"/>
                <w:szCs w:val="24"/>
              </w:rPr>
              <w:t>ử</w:t>
            </w:r>
            <w:r w:rsidRPr="0002106D">
              <w:rPr>
                <w:rFonts w:ascii="Times New Roman" w:eastAsia="Times New Roman" w:hAnsi="Times New Roman" w:cs="Times New Roman"/>
                <w:sz w:val="24"/>
                <w:szCs w:val="24"/>
                <w:lang w:val="vi-VN"/>
              </w:rPr>
              <w:t>)</w:t>
            </w:r>
          </w:p>
        </w:tc>
      </w:tr>
    </w:tbl>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39" w:name="chuong_pl_4"/>
      <w:r w:rsidRPr="0002106D">
        <w:rPr>
          <w:rFonts w:ascii="Arial" w:eastAsia="Times New Roman" w:hAnsi="Arial" w:cs="Arial"/>
          <w:b/>
          <w:bCs/>
          <w:color w:val="000000"/>
          <w:sz w:val="18"/>
          <w:szCs w:val="18"/>
          <w:lang w:val="vi-VN"/>
        </w:rPr>
        <w:t>Mẫu số 03</w:t>
      </w:r>
      <w:bookmarkEnd w:id="3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TÊN CẤP XÃ</w:t>
            </w:r>
            <w:r w:rsidRPr="0002106D">
              <w:rPr>
                <w:rFonts w:ascii="Times New Roman" w:eastAsia="Times New Roman" w:hAnsi="Times New Roman" w:cs="Times New Roman"/>
                <w:sz w:val="24"/>
                <w:szCs w:val="24"/>
                <w:lang w:val="vi-VN"/>
              </w:rPr>
              <w:br/>
            </w:r>
            <w:r w:rsidRPr="0002106D">
              <w:rPr>
                <w:rFonts w:ascii="Times New Roman" w:eastAsia="Times New Roman" w:hAnsi="Times New Roman" w:cs="Times New Roman"/>
                <w:b/>
                <w:bCs/>
                <w:sz w:val="24"/>
                <w:szCs w:val="24"/>
                <w:lang w:val="vi-VN"/>
              </w:rPr>
              <w:t>BỘ PHẬN TIẾP NHẬN VÀ TRẢ KẾT QUẢ</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Số: …</w:t>
            </w:r>
            <w:r w:rsidRPr="0002106D">
              <w:rPr>
                <w:rFonts w:ascii="Times New Roman" w:eastAsia="Times New Roman" w:hAnsi="Times New Roman" w:cs="Times New Roman"/>
                <w:sz w:val="24"/>
                <w:szCs w:val="24"/>
              </w:rPr>
              <w:t>..</w:t>
            </w:r>
            <w:r w:rsidRPr="0002106D">
              <w:rPr>
                <w:rFonts w:ascii="Times New Roman" w:eastAsia="Times New Roman" w:hAnsi="Times New Roman" w:cs="Times New Roman"/>
                <w:sz w:val="24"/>
                <w:szCs w:val="24"/>
                <w:lang w:val="vi-VN"/>
              </w:rPr>
              <w:t>/BPTNTKQ-TCTN</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lang w:val="vi-VN"/>
              </w:rPr>
              <w:t>………., ngày … tháng … năm </w:t>
            </w:r>
            <w:r w:rsidRPr="0002106D">
              <w:rPr>
                <w:rFonts w:ascii="Times New Roman" w:eastAsia="Times New Roman" w:hAnsi="Times New Roman" w:cs="Times New Roman"/>
                <w:i/>
                <w:iCs/>
                <w:sz w:val="24"/>
                <w:szCs w:val="24"/>
              </w:rPr>
              <w:t>…</w:t>
            </w:r>
          </w:p>
        </w:tc>
      </w:tr>
    </w:tbl>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40" w:name="chuong_pl_4_name"/>
      <w:r w:rsidRPr="0002106D">
        <w:rPr>
          <w:rFonts w:ascii="Arial" w:eastAsia="Times New Roman" w:hAnsi="Arial" w:cs="Arial"/>
          <w:b/>
          <w:bCs/>
          <w:color w:val="000000"/>
          <w:sz w:val="18"/>
          <w:szCs w:val="18"/>
          <w:lang w:val="vi-VN"/>
        </w:rPr>
        <w:t>PHIẾU TỪ CHỐI TIẾP NHẬN GIẢI QUYẾT HỒ SƠ</w:t>
      </w:r>
      <w:bookmarkEnd w:id="40"/>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rPr>
        <w:t> </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Bộ phận Tiếp nhận và trả kết quả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Tiếp nhận hồ sơ của: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Địa chỉ: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S</w:t>
      </w:r>
      <w:r w:rsidRPr="0002106D">
        <w:rPr>
          <w:rFonts w:ascii="Arial" w:eastAsia="Times New Roman" w:hAnsi="Arial" w:cs="Arial"/>
          <w:color w:val="000000"/>
          <w:sz w:val="18"/>
          <w:szCs w:val="18"/>
        </w:rPr>
        <w:t>ố </w:t>
      </w:r>
      <w:r w:rsidRPr="0002106D">
        <w:rPr>
          <w:rFonts w:ascii="Arial" w:eastAsia="Times New Roman" w:hAnsi="Arial" w:cs="Arial"/>
          <w:color w:val="000000"/>
          <w:sz w:val="18"/>
          <w:szCs w:val="18"/>
          <w:lang w:val="vi-VN"/>
        </w:rPr>
        <w:t>điện thoại: </w:t>
      </w:r>
      <w:r w:rsidRPr="0002106D">
        <w:rPr>
          <w:rFonts w:ascii="Arial" w:eastAsia="Times New Roman" w:hAnsi="Arial" w:cs="Arial"/>
          <w:color w:val="000000"/>
          <w:sz w:val="18"/>
          <w:szCs w:val="18"/>
        </w:rPr>
        <w:t>………………………</w:t>
      </w:r>
      <w:r w:rsidRPr="0002106D">
        <w:rPr>
          <w:rFonts w:ascii="Arial" w:eastAsia="Times New Roman" w:hAnsi="Arial" w:cs="Arial"/>
          <w:color w:val="000000"/>
          <w:sz w:val="18"/>
          <w:szCs w:val="18"/>
          <w:lang w:val="vi-VN"/>
        </w:rPr>
        <w:t>Email: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Nội dung yêu c</w:t>
      </w:r>
      <w:r w:rsidRPr="0002106D">
        <w:rPr>
          <w:rFonts w:ascii="Arial" w:eastAsia="Times New Roman" w:hAnsi="Arial" w:cs="Arial"/>
          <w:color w:val="000000"/>
          <w:sz w:val="18"/>
          <w:szCs w:val="18"/>
        </w:rPr>
        <w:t>ầ</w:t>
      </w:r>
      <w:r w:rsidRPr="0002106D">
        <w:rPr>
          <w:rFonts w:ascii="Arial" w:eastAsia="Times New Roman" w:hAnsi="Arial" w:cs="Arial"/>
          <w:color w:val="000000"/>
          <w:sz w:val="18"/>
          <w:szCs w:val="18"/>
          <w:lang w:val="vi-VN"/>
        </w:rPr>
        <w:t>u giải quyết: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Qua xem xét, Bộ phận Tiếp nhận và trả kết quả thông báo không tiếp nhận, giải quyết hồ sơ này với lý do cụ thể như sau:</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Xin thông báo cho Ông/Bà được biết và thực hiện./.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02106D" w:rsidRPr="0002106D" w:rsidTr="0002106D">
        <w:trPr>
          <w:tblCellSpacing w:w="0" w:type="dxa"/>
          <w:jc w:val="center"/>
        </w:trPr>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NỘP HỒ SƠ</w:t>
            </w:r>
            <w:r w:rsidRPr="0002106D">
              <w:rPr>
                <w:rFonts w:ascii="Times New Roman" w:eastAsia="Times New Roman" w:hAnsi="Times New Roman" w:cs="Times New Roman"/>
                <w:b/>
                <w:bCs/>
                <w:sz w:val="24"/>
                <w:szCs w:val="24"/>
                <w:lang w:val="vi-VN"/>
              </w:rPr>
              <w:br/>
            </w:r>
            <w:r w:rsidRPr="0002106D">
              <w:rPr>
                <w:rFonts w:ascii="Times New Roman" w:eastAsia="Times New Roman" w:hAnsi="Times New Roman" w:cs="Times New Roman"/>
                <w:i/>
                <w:iCs/>
                <w:sz w:val="24"/>
                <w:szCs w:val="24"/>
                <w:lang w:val="vi-VN"/>
              </w:rPr>
              <w:lastRenderedPageBreak/>
              <w:t>(Ký và ghi rõ họ tên)</w:t>
            </w:r>
          </w:p>
        </w:tc>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lastRenderedPageBreak/>
              <w:t>NGƯỜI TIẾP NHẬN HỒ SƠ</w:t>
            </w:r>
            <w:r w:rsidRPr="0002106D">
              <w:rPr>
                <w:rFonts w:ascii="Times New Roman" w:eastAsia="Times New Roman" w:hAnsi="Times New Roman" w:cs="Times New Roman"/>
                <w:b/>
                <w:bCs/>
                <w:sz w:val="24"/>
                <w:szCs w:val="24"/>
                <w:lang w:val="vi-VN"/>
              </w:rPr>
              <w:br/>
            </w:r>
            <w:r w:rsidRPr="0002106D">
              <w:rPr>
                <w:rFonts w:ascii="Times New Roman" w:eastAsia="Times New Roman" w:hAnsi="Times New Roman" w:cs="Times New Roman"/>
                <w:i/>
                <w:iCs/>
                <w:sz w:val="24"/>
                <w:szCs w:val="24"/>
                <w:lang w:val="vi-VN"/>
              </w:rPr>
              <w:lastRenderedPageBreak/>
              <w:t>(Ký và ghi rõ họ tên)</w:t>
            </w:r>
            <w:r w:rsidRPr="0002106D">
              <w:rPr>
                <w:rFonts w:ascii="Times New Roman" w:eastAsia="Times New Roman" w:hAnsi="Times New Roman" w:cs="Times New Roman"/>
                <w:i/>
                <w:iCs/>
                <w:sz w:val="24"/>
                <w:szCs w:val="24"/>
                <w:lang w:val="vi-VN"/>
              </w:rPr>
              <w:br/>
              <w:t>(Chữ ký số của Người tiếp nhận hồ sơ nếu là biểu mẫu điện tử)</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 </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b/>
          <w:bCs/>
          <w:i/>
          <w:iCs/>
          <w:color w:val="000000"/>
          <w:sz w:val="18"/>
          <w:szCs w:val="18"/>
          <w:lang w:val="vi-VN"/>
        </w:rPr>
        <w:t>Ghi chú</w:t>
      </w:r>
      <w:r w:rsidRPr="0002106D">
        <w:rPr>
          <w:rFonts w:ascii="Arial" w:eastAsia="Times New Roman" w:hAnsi="Arial" w:cs="Arial"/>
          <w:color w:val="000000"/>
          <w:sz w:val="18"/>
          <w:szCs w:val="18"/>
          <w:lang w:val="vi-VN"/>
        </w:rPr>
        <w:t>: Phiếu được lập thành 2 liên; một liên giao cho tổ chức, cá nhân nộp hồ sơ trong trường hợp nộp hồ sơ; một liên được lưu tại Bộ phận Tiếp nhận và trả kết quả.</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bl>
      <w:tblPr>
        <w:tblW w:w="1300" w:type="pct"/>
        <w:tblCellSpacing w:w="0" w:type="dxa"/>
        <w:tblCellMar>
          <w:left w:w="0" w:type="dxa"/>
          <w:right w:w="0" w:type="dxa"/>
        </w:tblCellMar>
        <w:tblLook w:val="04A0" w:firstRow="1" w:lastRow="0" w:firstColumn="1" w:lastColumn="0" w:noHBand="0" w:noVBand="1"/>
      </w:tblPr>
      <w:tblGrid>
        <w:gridCol w:w="2442"/>
      </w:tblGrid>
      <w:tr w:rsidR="0002106D" w:rsidRPr="0002106D" w:rsidTr="0002106D">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Chữ ký số của Tổ chức</w:t>
            </w:r>
            <w:r w:rsidRPr="0002106D">
              <w:rPr>
                <w:rFonts w:ascii="Times New Roman" w:eastAsia="Times New Roman" w:hAnsi="Times New Roman" w:cs="Times New Roman"/>
                <w:sz w:val="24"/>
                <w:szCs w:val="24"/>
                <w:lang w:val="vi-VN"/>
              </w:rPr>
              <w:br/>
              <w:t>(nếu là biểu mẫu điện tử)</w:t>
            </w:r>
          </w:p>
        </w:tc>
      </w:tr>
    </w:tbl>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41" w:name="chuong_pl_5"/>
      <w:r w:rsidRPr="0002106D">
        <w:rPr>
          <w:rFonts w:ascii="Arial" w:eastAsia="Times New Roman" w:hAnsi="Arial" w:cs="Arial"/>
          <w:b/>
          <w:bCs/>
          <w:color w:val="000000"/>
          <w:sz w:val="18"/>
          <w:szCs w:val="18"/>
          <w:lang w:val="vi-VN"/>
        </w:rPr>
        <w:t>Mẫu số 04</w:t>
      </w:r>
      <w:bookmarkEnd w:id="4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TÊN CẤP HUYỆN</w:t>
            </w:r>
            <w:r w:rsidRPr="0002106D">
              <w:rPr>
                <w:rFonts w:ascii="Times New Roman" w:eastAsia="Times New Roman" w:hAnsi="Times New Roman" w:cs="Times New Roman"/>
                <w:sz w:val="24"/>
                <w:szCs w:val="24"/>
                <w:lang w:val="vi-VN"/>
              </w:rPr>
              <w:br/>
            </w:r>
            <w:r w:rsidRPr="0002106D">
              <w:rPr>
                <w:rFonts w:ascii="Times New Roman" w:eastAsia="Times New Roman" w:hAnsi="Times New Roman" w:cs="Times New Roman"/>
                <w:b/>
                <w:bCs/>
                <w:sz w:val="24"/>
                <w:szCs w:val="24"/>
                <w:lang w:val="vi-VN"/>
              </w:rPr>
              <w:t>TÊN CƠ QUAN ĐƠN VỊ/CẤP XÃ</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Số: …</w:t>
            </w:r>
            <w:r w:rsidRPr="0002106D">
              <w:rPr>
                <w:rFonts w:ascii="Times New Roman" w:eastAsia="Times New Roman" w:hAnsi="Times New Roman" w:cs="Times New Roman"/>
                <w:sz w:val="24"/>
                <w:szCs w:val="24"/>
              </w:rPr>
              <w:t>…</w:t>
            </w:r>
            <w:r w:rsidRPr="0002106D">
              <w:rPr>
                <w:rFonts w:ascii="Times New Roman" w:eastAsia="Times New Roman" w:hAnsi="Times New Roman" w:cs="Times New Roman"/>
                <w:sz w:val="24"/>
                <w:szCs w:val="24"/>
                <w:lang w:val="vi-VN"/>
              </w:rPr>
              <w:t>/</w:t>
            </w:r>
            <w:r w:rsidRPr="0002106D">
              <w:rPr>
                <w:rFonts w:ascii="Times New Roman" w:eastAsia="Times New Roman" w:hAnsi="Times New Roman" w:cs="Times New Roman"/>
                <w:sz w:val="24"/>
                <w:szCs w:val="24"/>
              </w:rPr>
              <w:t>……</w:t>
            </w:r>
            <w:r w:rsidRPr="0002106D">
              <w:rPr>
                <w:rFonts w:ascii="Times New Roman" w:eastAsia="Times New Roman" w:hAnsi="Times New Roman" w:cs="Times New Roman"/>
                <w:sz w:val="24"/>
                <w:szCs w:val="24"/>
                <w:lang w:val="vi-VN"/>
              </w:rPr>
              <w:t>-PXL</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lang w:val="vi-VN"/>
              </w:rPr>
              <w:t>………, ngày …. tháng …. năm </w:t>
            </w:r>
            <w:r w:rsidRPr="0002106D">
              <w:rPr>
                <w:rFonts w:ascii="Times New Roman" w:eastAsia="Times New Roman" w:hAnsi="Times New Roman" w:cs="Times New Roman"/>
                <w:i/>
                <w:iCs/>
                <w:sz w:val="24"/>
                <w:szCs w:val="24"/>
              </w:rPr>
              <w:t>…..</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42" w:name="chuong_pl_5_name"/>
      <w:r w:rsidRPr="0002106D">
        <w:rPr>
          <w:rFonts w:ascii="Arial" w:eastAsia="Times New Roman" w:hAnsi="Arial" w:cs="Arial"/>
          <w:b/>
          <w:bCs/>
          <w:color w:val="000000"/>
          <w:sz w:val="18"/>
          <w:szCs w:val="18"/>
          <w:lang w:val="vi-VN"/>
        </w:rPr>
        <w:t>PHIẾU XIN LỖI VÀ HẸN LẠI NGÀY TRẢ KẾT QUẢ</w:t>
      </w:r>
      <w:bookmarkEnd w:id="42"/>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Kính gửi:………………………………………………..</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Ngày...tháng….năm……., (</w:t>
      </w:r>
      <w:r w:rsidRPr="0002106D">
        <w:rPr>
          <w:rFonts w:ascii="Arial" w:eastAsia="Times New Roman" w:hAnsi="Arial" w:cs="Arial"/>
          <w:i/>
          <w:iCs/>
          <w:color w:val="000000"/>
          <w:sz w:val="18"/>
          <w:szCs w:val="18"/>
          <w:lang w:val="vi-VN"/>
        </w:rPr>
        <w:t>tên cơ quan, đơn vị</w:t>
      </w:r>
      <w:r w:rsidRPr="0002106D">
        <w:rPr>
          <w:rFonts w:ascii="Arial" w:eastAsia="Times New Roman" w:hAnsi="Arial" w:cs="Arial"/>
          <w:color w:val="000000"/>
          <w:sz w:val="18"/>
          <w:szCs w:val="18"/>
          <w:lang w:val="vi-VN"/>
        </w:rPr>
        <w:t>) tiếp nhận giải quyết hồ sơ đề nghị giải quyết thủ tục hành chính (</w:t>
      </w:r>
      <w:r w:rsidRPr="0002106D">
        <w:rPr>
          <w:rFonts w:ascii="Arial" w:eastAsia="Times New Roman" w:hAnsi="Arial" w:cs="Arial"/>
          <w:i/>
          <w:iCs/>
          <w:color w:val="000000"/>
          <w:sz w:val="18"/>
          <w:szCs w:val="18"/>
          <w:lang w:val="vi-VN"/>
        </w:rPr>
        <w:t>tên thủ tục hành chính</w:t>
      </w:r>
      <w:r w:rsidRPr="0002106D">
        <w:rPr>
          <w:rFonts w:ascii="Arial" w:eastAsia="Times New Roman" w:hAnsi="Arial" w:cs="Arial"/>
          <w:color w:val="000000"/>
          <w:sz w:val="18"/>
          <w:szCs w:val="18"/>
          <w:lang w:val="vi-VN"/>
        </w:rPr>
        <w:t>) của Ông/Bà/Tổ chức); mã số: ……………….</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Thời gian hẹn trả kết quả giải quyết hồ sơ:…. giờ..., ngày....tháng...năm...</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Tuy nhiên đến nay, (</w:t>
      </w:r>
      <w:r w:rsidRPr="0002106D">
        <w:rPr>
          <w:rFonts w:ascii="Arial" w:eastAsia="Times New Roman" w:hAnsi="Arial" w:cs="Arial"/>
          <w:i/>
          <w:iCs/>
          <w:color w:val="000000"/>
          <w:sz w:val="18"/>
          <w:szCs w:val="18"/>
          <w:lang w:val="vi-VN"/>
        </w:rPr>
        <w:t>tên cơ quan, đơn vị</w:t>
      </w:r>
      <w:r w:rsidRPr="0002106D">
        <w:rPr>
          <w:rFonts w:ascii="Arial" w:eastAsia="Times New Roman" w:hAnsi="Arial" w:cs="Arial"/>
          <w:color w:val="000000"/>
          <w:sz w:val="18"/>
          <w:szCs w:val="18"/>
          <w:lang w:val="vi-VN"/>
        </w:rPr>
        <w:t>) chưa trả kết quả giải quyết hồ sơ của Ông/Bà/Tổ chức đúng thời hạn quy định ghi trên Giấy tiếp nhận hồ sơ và trả kết quả/Biên nhận hồ sơ. Lý do:...</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Sự chậm trễ này đã gây phiền hà, tốn kém chi phí, công sức của Ông/Bà/Tổ chức.</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w:t>
      </w:r>
      <w:r w:rsidRPr="0002106D">
        <w:rPr>
          <w:rFonts w:ascii="Arial" w:eastAsia="Times New Roman" w:hAnsi="Arial" w:cs="Arial"/>
          <w:i/>
          <w:iCs/>
          <w:color w:val="000000"/>
          <w:sz w:val="18"/>
          <w:szCs w:val="18"/>
          <w:lang w:val="vi-VN"/>
        </w:rPr>
        <w:t>tên cơ quan, đơn vị</w:t>
      </w:r>
      <w:r w:rsidRPr="0002106D">
        <w:rPr>
          <w:rFonts w:ascii="Arial" w:eastAsia="Times New Roman" w:hAnsi="Arial" w:cs="Arial"/>
          <w:color w:val="000000"/>
          <w:sz w:val="18"/>
          <w:szCs w:val="18"/>
          <w:lang w:val="vi-VN"/>
        </w:rPr>
        <w:t>) xin lỗi Ông/Bà/Tổ chức và sẽ trả kết quả giải quyết hồ sơ cho Ông/Bà/Tổ chức vào ngày ….tháng ... năm …</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Mong nhận được sự thông cảm của Ông/Bà/Tổ chức vì sự chậm trễ này./.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2106D" w:rsidRPr="0002106D" w:rsidTr="0002106D">
        <w:trPr>
          <w:tblCellSpacing w:w="0" w:type="dxa"/>
        </w:trPr>
        <w:tc>
          <w:tcPr>
            <w:tcW w:w="4428" w:type="dxa"/>
            <w:tcMar>
              <w:top w:w="0" w:type="dxa"/>
              <w:left w:w="108" w:type="dxa"/>
              <w:bottom w:w="0" w:type="dxa"/>
              <w:right w:w="108" w:type="dxa"/>
            </w:tcMa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THỦ TRƯỞNG CƠ QUAN, ĐƠN VỊ</w:t>
            </w:r>
            <w:r w:rsidRPr="0002106D">
              <w:rPr>
                <w:rFonts w:ascii="Times New Roman" w:eastAsia="Times New Roman" w:hAnsi="Times New Roman" w:cs="Times New Roman"/>
                <w:b/>
                <w:bCs/>
                <w:sz w:val="24"/>
                <w:szCs w:val="24"/>
                <w:lang w:val="vi-VN"/>
              </w:rPr>
              <w:br/>
            </w:r>
            <w:r w:rsidRPr="0002106D">
              <w:rPr>
                <w:rFonts w:ascii="Times New Roman" w:eastAsia="Times New Roman" w:hAnsi="Times New Roman" w:cs="Times New Roman"/>
                <w:i/>
                <w:iCs/>
                <w:sz w:val="24"/>
                <w:szCs w:val="24"/>
                <w:lang w:val="vi-VN"/>
              </w:rPr>
              <w:t>(Ký và ghi rõ họ tên)</w:t>
            </w:r>
            <w:r w:rsidRPr="0002106D">
              <w:rPr>
                <w:rFonts w:ascii="Times New Roman" w:eastAsia="Times New Roman" w:hAnsi="Times New Roman" w:cs="Times New Roman"/>
                <w:i/>
                <w:iCs/>
                <w:sz w:val="24"/>
                <w:szCs w:val="24"/>
                <w:lang w:val="vi-VN"/>
              </w:rPr>
              <w:br/>
              <w:t>(Chữ ký số của Thủ trưởng cơ quan, đơn vị nếu là biểu mẫu điện tử)</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bl>
      <w:tblPr>
        <w:tblW w:w="1300" w:type="pct"/>
        <w:tblCellSpacing w:w="0" w:type="dxa"/>
        <w:tblCellMar>
          <w:left w:w="0" w:type="dxa"/>
          <w:right w:w="0" w:type="dxa"/>
        </w:tblCellMar>
        <w:tblLook w:val="04A0" w:firstRow="1" w:lastRow="0" w:firstColumn="1" w:lastColumn="0" w:noHBand="0" w:noVBand="1"/>
      </w:tblPr>
      <w:tblGrid>
        <w:gridCol w:w="2442"/>
      </w:tblGrid>
      <w:tr w:rsidR="0002106D" w:rsidRPr="0002106D" w:rsidTr="0002106D">
        <w:trPr>
          <w:trHeight w:val="686"/>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Chữ ký số của Tổ chức</w:t>
            </w:r>
            <w:r w:rsidRPr="0002106D">
              <w:rPr>
                <w:rFonts w:ascii="Times New Roman" w:eastAsia="Times New Roman" w:hAnsi="Times New Roman" w:cs="Times New Roman"/>
                <w:sz w:val="24"/>
                <w:szCs w:val="24"/>
                <w:lang w:val="vi-VN"/>
              </w:rPr>
              <w:br/>
              <w:t>(nếu là biểu mẫu điện tử)</w:t>
            </w:r>
          </w:p>
        </w:tc>
      </w:tr>
    </w:tbl>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43" w:name="chuong_pl_6"/>
      <w:r w:rsidRPr="0002106D">
        <w:rPr>
          <w:rFonts w:ascii="Arial" w:eastAsia="Times New Roman" w:hAnsi="Arial" w:cs="Arial"/>
          <w:b/>
          <w:bCs/>
          <w:color w:val="000000"/>
          <w:sz w:val="18"/>
          <w:szCs w:val="18"/>
          <w:lang w:val="vi-VN"/>
        </w:rPr>
        <w:t>Mẫu số 05</w:t>
      </w:r>
      <w:bookmarkEnd w:id="4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TÊN CẤP XÃ</w:t>
            </w:r>
            <w:r w:rsidRPr="0002106D">
              <w:rPr>
                <w:rFonts w:ascii="Times New Roman" w:eastAsia="Times New Roman" w:hAnsi="Times New Roman" w:cs="Times New Roman"/>
                <w:sz w:val="24"/>
                <w:szCs w:val="24"/>
                <w:lang w:val="vi-VN"/>
              </w:rPr>
              <w:br/>
            </w:r>
            <w:r w:rsidRPr="0002106D">
              <w:rPr>
                <w:rFonts w:ascii="Times New Roman" w:eastAsia="Times New Roman" w:hAnsi="Times New Roman" w:cs="Times New Roman"/>
                <w:b/>
                <w:bCs/>
                <w:sz w:val="24"/>
                <w:szCs w:val="24"/>
                <w:lang w:val="vi-VN"/>
              </w:rPr>
              <w:t>BỘ PHẬN TIẾP NHẬN VÀ TRẢ KẾT QUẢ</w:t>
            </w:r>
            <w:r w:rsidRPr="0002106D">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CỘNG HÒA XÃ HỘI CHỦ NGHĨA VIỆT NAM</w:t>
            </w:r>
            <w:r w:rsidRPr="0002106D">
              <w:rPr>
                <w:rFonts w:ascii="Times New Roman" w:eastAsia="Times New Roman" w:hAnsi="Times New Roman" w:cs="Times New Roman"/>
                <w:b/>
                <w:bCs/>
                <w:sz w:val="24"/>
                <w:szCs w:val="24"/>
                <w:lang w:val="vi-VN"/>
              </w:rPr>
              <w:br/>
              <w:t>Độc lập - Tự do - Hạnh phúc </w:t>
            </w:r>
            <w:r w:rsidRPr="0002106D">
              <w:rPr>
                <w:rFonts w:ascii="Times New Roman" w:eastAsia="Times New Roman" w:hAnsi="Times New Roman" w:cs="Times New Roman"/>
                <w:b/>
                <w:bCs/>
                <w:sz w:val="24"/>
                <w:szCs w:val="24"/>
                <w:lang w:val="vi-VN"/>
              </w:rPr>
              <w:br/>
              <w:t>---------------</w:t>
            </w:r>
          </w:p>
        </w:tc>
      </w:tr>
      <w:tr w:rsidR="0002106D" w:rsidRPr="0002106D" w:rsidTr="0002106D">
        <w:trPr>
          <w:tblCellSpacing w:w="0" w:type="dxa"/>
        </w:trPr>
        <w:tc>
          <w:tcPr>
            <w:tcW w:w="3348" w:type="dxa"/>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lastRenderedPageBreak/>
              <w:t>Số: ……/BPTNTKQ-PKS</w:t>
            </w:r>
          </w:p>
        </w:tc>
        <w:tc>
          <w:tcPr>
            <w:tcW w:w="5508" w:type="dxa"/>
            <w:tcMar>
              <w:top w:w="0" w:type="dxa"/>
              <w:left w:w="108" w:type="dxa"/>
              <w:bottom w:w="0" w:type="dxa"/>
              <w:right w:w="108" w:type="dxa"/>
            </w:tcMar>
            <w:hideMark/>
          </w:tcPr>
          <w:p w:rsidR="0002106D" w:rsidRPr="0002106D" w:rsidRDefault="0002106D" w:rsidP="0002106D">
            <w:pPr>
              <w:spacing w:before="120" w:after="120" w:line="234" w:lineRule="atLeast"/>
              <w:jc w:val="right"/>
              <w:rPr>
                <w:rFonts w:ascii="Times New Roman" w:eastAsia="Times New Roman" w:hAnsi="Times New Roman" w:cs="Times New Roman"/>
                <w:sz w:val="24"/>
                <w:szCs w:val="24"/>
              </w:rPr>
            </w:pPr>
            <w:r w:rsidRPr="0002106D">
              <w:rPr>
                <w:rFonts w:ascii="Times New Roman" w:eastAsia="Times New Roman" w:hAnsi="Times New Roman" w:cs="Times New Roman"/>
                <w:i/>
                <w:iCs/>
                <w:sz w:val="24"/>
                <w:szCs w:val="24"/>
                <w:lang w:val="vi-VN"/>
              </w:rPr>
              <w:t>………, ngày … tháng … năm </w:t>
            </w:r>
            <w:r w:rsidRPr="0002106D">
              <w:rPr>
                <w:rFonts w:ascii="Times New Roman" w:eastAsia="Times New Roman" w:hAnsi="Times New Roman" w:cs="Times New Roman"/>
                <w:i/>
                <w:iCs/>
                <w:sz w:val="24"/>
                <w:szCs w:val="24"/>
              </w:rPr>
              <w:t>….</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44" w:name="chuong_pl_6_name"/>
      <w:r w:rsidRPr="0002106D">
        <w:rPr>
          <w:rFonts w:ascii="Arial" w:eastAsia="Times New Roman" w:hAnsi="Arial" w:cs="Arial"/>
          <w:b/>
          <w:bCs/>
          <w:color w:val="000000"/>
          <w:sz w:val="18"/>
          <w:szCs w:val="18"/>
          <w:lang w:val="vi-VN"/>
        </w:rPr>
        <w:t>PHIẾU KIỂM SOÁT QUÁ TRÌNH GIẢI QUYẾT HỒ SƠ</w:t>
      </w:r>
      <w:bookmarkEnd w:id="44"/>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Mã số hồ sơ: </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Cơ quan (bộ phận) giải quyết hồ sơ:</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Cơ quan phối hợp giải quyết hồ sơ:</w:t>
      </w:r>
      <w:r w:rsidRPr="0002106D">
        <w:rPr>
          <w:rFonts w:ascii="Arial" w:eastAsia="Times New Roman" w:hAnsi="Arial" w:cs="Arial"/>
          <w:color w:val="000000"/>
          <w:sz w:val="18"/>
          <w:szCs w:val="18"/>
        </w:rPr>
        <w:t>..............................................................................</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1822"/>
        <w:gridCol w:w="2204"/>
        <w:gridCol w:w="1725"/>
        <w:gridCol w:w="2493"/>
        <w:gridCol w:w="1150"/>
      </w:tblGrid>
      <w:tr w:rsidR="0002106D" w:rsidRPr="0002106D" w:rsidTr="0002106D">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TÊN C</w:t>
            </w:r>
            <w:r w:rsidRPr="0002106D">
              <w:rPr>
                <w:rFonts w:ascii="Times New Roman" w:eastAsia="Times New Roman" w:hAnsi="Times New Roman" w:cs="Times New Roman"/>
                <w:b/>
                <w:bCs/>
                <w:sz w:val="24"/>
                <w:szCs w:val="24"/>
              </w:rPr>
              <w:t>Ơ</w:t>
            </w:r>
            <w:r w:rsidRPr="0002106D">
              <w:rPr>
                <w:rFonts w:ascii="Times New Roman" w:eastAsia="Times New Roman" w:hAnsi="Times New Roman" w:cs="Times New Roman"/>
                <w:b/>
                <w:bCs/>
                <w:sz w:val="24"/>
                <w:szCs w:val="24"/>
                <w:lang w:val="vi-VN"/>
              </w:rPr>
              <w:t> QUAN</w:t>
            </w:r>
          </w:p>
        </w:tc>
        <w:tc>
          <w:tcPr>
            <w:tcW w:w="2050" w:type="pct"/>
            <w:gridSpan w:val="2"/>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THỜI GIAN GIAO, NHẬN H</w:t>
            </w:r>
            <w:r w:rsidRPr="0002106D">
              <w:rPr>
                <w:rFonts w:ascii="Times New Roman" w:eastAsia="Times New Roman" w:hAnsi="Times New Roman" w:cs="Times New Roman"/>
                <w:b/>
                <w:bCs/>
                <w:sz w:val="24"/>
                <w:szCs w:val="24"/>
              </w:rPr>
              <w:t>Ồ SƠ</w:t>
            </w:r>
          </w:p>
        </w:tc>
        <w:tc>
          <w:tcPr>
            <w:tcW w:w="1300" w:type="pct"/>
            <w:tcBorders>
              <w:top w:val="single" w:sz="8" w:space="0" w:color="auto"/>
              <w:left w:val="single" w:sz="8" w:space="0" w:color="auto"/>
              <w:bottom w:val="nil"/>
              <w:right w:val="nil"/>
            </w:tcBorders>
            <w:shd w:val="clear" w:color="auto" w:fill="FFFFFF"/>
            <w:vAlign w:val="bottom"/>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KẾT QUẢ GIẢI QUYẾT HỒ SƠ (Trước hạn/đúng hạn/quá hạn)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GHI CH</w:t>
            </w:r>
            <w:r w:rsidRPr="0002106D">
              <w:rPr>
                <w:rFonts w:ascii="Times New Roman" w:eastAsia="Times New Roman" w:hAnsi="Times New Roman" w:cs="Times New Roman"/>
                <w:b/>
                <w:bCs/>
                <w:sz w:val="24"/>
                <w:szCs w:val="24"/>
              </w:rPr>
              <w:t>Ú</w:t>
            </w:r>
          </w:p>
        </w:tc>
      </w:tr>
      <w:tr w:rsidR="0002106D" w:rsidRPr="0002106D" w:rsidTr="0002106D">
        <w:trPr>
          <w:tblCellSpacing w:w="0" w:type="dxa"/>
        </w:trPr>
        <w:tc>
          <w:tcPr>
            <w:tcW w:w="950" w:type="pct"/>
            <w:tcBorders>
              <w:top w:val="single" w:sz="8" w:space="0" w:color="auto"/>
              <w:left w:val="single" w:sz="8" w:space="0" w:color="auto"/>
              <w:bottom w:val="nil"/>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1. Giao:</w:t>
            </w:r>
          </w:p>
        </w:tc>
        <w:tc>
          <w:tcPr>
            <w:tcW w:w="2050" w:type="pct"/>
            <w:gridSpan w:val="2"/>
            <w:tcBorders>
              <w:top w:val="single" w:sz="8" w:space="0" w:color="auto"/>
              <w:left w:val="single" w:sz="8" w:space="0" w:color="auto"/>
              <w:bottom w:val="nil"/>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...giờ...phút: ngày ... tháng ... năm....</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single" w:sz="8" w:space="0" w:color="auto"/>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Bộ phận Tiếp nhận và trả kết quả</w:t>
            </w:r>
          </w:p>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2. Nh</w:t>
            </w:r>
            <w:r w:rsidRPr="0002106D">
              <w:rPr>
                <w:rFonts w:ascii="Times New Roman" w:eastAsia="Times New Roman" w:hAnsi="Times New Roman" w:cs="Times New Roman"/>
                <w:sz w:val="24"/>
                <w:szCs w:val="24"/>
              </w:rPr>
              <w:t>ậ</w:t>
            </w:r>
            <w:r w:rsidRPr="0002106D">
              <w:rPr>
                <w:rFonts w:ascii="Times New Roman" w:eastAsia="Times New Roman" w:hAnsi="Times New Roman" w:cs="Times New Roman"/>
                <w:sz w:val="24"/>
                <w:szCs w:val="24"/>
                <w:lang w:val="vi-VN"/>
              </w:rPr>
              <w:t>n: </w:t>
            </w:r>
            <w:r w:rsidRPr="0002106D">
              <w:rPr>
                <w:rFonts w:ascii="Times New Roman" w:eastAsia="Times New Roman" w:hAnsi="Times New Roman" w:cs="Times New Roman"/>
                <w:sz w:val="24"/>
                <w:szCs w:val="24"/>
              </w:rPr>
              <w:t>……</w:t>
            </w:r>
          </w:p>
        </w:tc>
        <w:tc>
          <w:tcPr>
            <w:tcW w:w="115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giao</w:t>
            </w:r>
          </w:p>
        </w:tc>
        <w:tc>
          <w:tcPr>
            <w:tcW w:w="9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nhận</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nil"/>
              <w:right w:val="single" w:sz="8" w:space="0" w:color="auto"/>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1. Giao: </w:t>
            </w:r>
            <w:r w:rsidRPr="0002106D">
              <w:rPr>
                <w:rFonts w:ascii="Times New Roman" w:eastAsia="Times New Roman" w:hAnsi="Times New Roman" w:cs="Times New Roman"/>
                <w:sz w:val="24"/>
                <w:szCs w:val="24"/>
              </w:rPr>
              <w:t>…….</w:t>
            </w:r>
          </w:p>
        </w:tc>
        <w:tc>
          <w:tcPr>
            <w:tcW w:w="2050" w:type="pct"/>
            <w:gridSpan w:val="2"/>
            <w:tcBorders>
              <w:top w:val="single" w:sz="8" w:space="0" w:color="auto"/>
              <w:left w:val="nil"/>
              <w:bottom w:val="nil"/>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...giờ...phút, ngày ... tháng ... năm....</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 </w:t>
            </w:r>
          </w:p>
        </w:tc>
      </w:tr>
      <w:tr w:rsidR="0002106D" w:rsidRPr="0002106D" w:rsidTr="0002106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2. Nh</w:t>
            </w:r>
            <w:r w:rsidRPr="0002106D">
              <w:rPr>
                <w:rFonts w:ascii="Times New Roman" w:eastAsia="Times New Roman" w:hAnsi="Times New Roman" w:cs="Times New Roman"/>
                <w:sz w:val="24"/>
                <w:szCs w:val="24"/>
              </w:rPr>
              <w:t>ậ</w:t>
            </w:r>
            <w:r w:rsidRPr="0002106D">
              <w:rPr>
                <w:rFonts w:ascii="Times New Roman" w:eastAsia="Times New Roman" w:hAnsi="Times New Roman" w:cs="Times New Roman"/>
                <w:sz w:val="24"/>
                <w:szCs w:val="24"/>
                <w:lang w:val="vi-VN"/>
              </w:rPr>
              <w:t>n: </w:t>
            </w:r>
            <w:r w:rsidRPr="0002106D">
              <w:rPr>
                <w:rFonts w:ascii="Times New Roman" w:eastAsia="Times New Roman" w:hAnsi="Times New Roman" w:cs="Times New Roman"/>
                <w:sz w:val="24"/>
                <w:szCs w:val="24"/>
              </w:rPr>
              <w:t>……</w:t>
            </w:r>
          </w:p>
        </w:tc>
        <w:tc>
          <w:tcPr>
            <w:tcW w:w="1150" w:type="pct"/>
            <w:tcBorders>
              <w:top w:val="single" w:sz="8" w:space="0" w:color="auto"/>
              <w:left w:val="nil"/>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w:t>
            </w:r>
            <w:r w:rsidRPr="0002106D">
              <w:rPr>
                <w:rFonts w:ascii="Times New Roman" w:eastAsia="Times New Roman" w:hAnsi="Times New Roman" w:cs="Times New Roman"/>
                <w:b/>
                <w:bCs/>
                <w:sz w:val="24"/>
                <w:szCs w:val="24"/>
              </w:rPr>
              <w:t>ườ</w:t>
            </w:r>
            <w:r w:rsidRPr="0002106D">
              <w:rPr>
                <w:rFonts w:ascii="Times New Roman" w:eastAsia="Times New Roman" w:hAnsi="Times New Roman" w:cs="Times New Roman"/>
                <w:b/>
                <w:bCs/>
                <w:sz w:val="24"/>
                <w:szCs w:val="24"/>
                <w:lang w:val="vi-VN"/>
              </w:rPr>
              <w:t>i giao</w:t>
            </w:r>
          </w:p>
        </w:tc>
        <w:tc>
          <w:tcPr>
            <w:tcW w:w="900" w:type="pct"/>
            <w:tcBorders>
              <w:top w:val="single" w:sz="8" w:space="0" w:color="auto"/>
              <w:left w:val="single" w:sz="8" w:space="0" w:color="auto"/>
              <w:bottom w:val="nil"/>
              <w:right w:val="nil"/>
            </w:tcBorders>
            <w:shd w:val="clear" w:color="auto" w:fill="FFFFFF"/>
            <w:vAlign w:val="center"/>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w:t>
            </w:r>
            <w:r w:rsidRPr="0002106D">
              <w:rPr>
                <w:rFonts w:ascii="Times New Roman" w:eastAsia="Times New Roman" w:hAnsi="Times New Roman" w:cs="Times New Roman"/>
                <w:b/>
                <w:bCs/>
                <w:sz w:val="24"/>
                <w:szCs w:val="24"/>
              </w:rPr>
              <w:t>ườ</w:t>
            </w:r>
            <w:r w:rsidRPr="0002106D">
              <w:rPr>
                <w:rFonts w:ascii="Times New Roman" w:eastAsia="Times New Roman" w:hAnsi="Times New Roman" w:cs="Times New Roman"/>
                <w:b/>
                <w:bCs/>
                <w:sz w:val="24"/>
                <w:szCs w:val="24"/>
                <w:lang w:val="vi-VN"/>
              </w:rPr>
              <w:t>i nhận</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nil"/>
              <w:right w:val="single" w:sz="8" w:space="0" w:color="auto"/>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1. Giao: </w:t>
            </w:r>
            <w:r w:rsidRPr="0002106D">
              <w:rPr>
                <w:rFonts w:ascii="Times New Roman" w:eastAsia="Times New Roman" w:hAnsi="Times New Roman" w:cs="Times New Roman"/>
                <w:sz w:val="24"/>
                <w:szCs w:val="24"/>
              </w:rPr>
              <w:t>…….</w:t>
            </w:r>
          </w:p>
        </w:tc>
        <w:tc>
          <w:tcPr>
            <w:tcW w:w="2050" w:type="pct"/>
            <w:gridSpan w:val="2"/>
            <w:tcBorders>
              <w:top w:val="single" w:sz="8" w:space="0" w:color="auto"/>
              <w:left w:val="nil"/>
              <w:bottom w:val="single" w:sz="8" w:space="0" w:color="auto"/>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...giờ...phút, ngày ... tháng ... năm....</w:t>
            </w:r>
          </w:p>
        </w:tc>
        <w:tc>
          <w:tcPr>
            <w:tcW w:w="1300" w:type="pct"/>
            <w:tcBorders>
              <w:top w:val="single" w:sz="8" w:space="0" w:color="auto"/>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2. Nh</w:t>
            </w:r>
            <w:r w:rsidRPr="0002106D">
              <w:rPr>
                <w:rFonts w:ascii="Times New Roman" w:eastAsia="Times New Roman" w:hAnsi="Times New Roman" w:cs="Times New Roman"/>
                <w:sz w:val="24"/>
                <w:szCs w:val="24"/>
              </w:rPr>
              <w:t>ậ</w:t>
            </w:r>
            <w:r w:rsidRPr="0002106D">
              <w:rPr>
                <w:rFonts w:ascii="Times New Roman" w:eastAsia="Times New Roman" w:hAnsi="Times New Roman" w:cs="Times New Roman"/>
                <w:sz w:val="24"/>
                <w:szCs w:val="24"/>
                <w:lang w:val="vi-VN"/>
              </w:rPr>
              <w:t>n: </w:t>
            </w:r>
            <w:r w:rsidRPr="0002106D">
              <w:rPr>
                <w:rFonts w:ascii="Times New Roman" w:eastAsia="Times New Roman" w:hAnsi="Times New Roman" w:cs="Times New Roman"/>
                <w:sz w:val="24"/>
                <w:szCs w:val="24"/>
              </w:rPr>
              <w:t>……</w:t>
            </w:r>
          </w:p>
        </w:tc>
        <w:tc>
          <w:tcPr>
            <w:tcW w:w="1150" w:type="pct"/>
            <w:tcBorders>
              <w:top w:val="nil"/>
              <w:left w:val="nil"/>
              <w:bottom w:val="single" w:sz="8" w:space="0" w:color="auto"/>
              <w:right w:val="nil"/>
            </w:tcBorders>
            <w:shd w:val="clear" w:color="auto" w:fill="FFFFFF"/>
            <w:vAlign w:val="bottom"/>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giao</w:t>
            </w:r>
          </w:p>
        </w:tc>
        <w:tc>
          <w:tcPr>
            <w:tcW w:w="900" w:type="pct"/>
            <w:tcBorders>
              <w:top w:val="single" w:sz="8" w:space="0" w:color="auto"/>
              <w:left w:val="single" w:sz="8" w:space="0" w:color="auto"/>
              <w:bottom w:val="single" w:sz="8" w:space="0" w:color="auto"/>
              <w:right w:val="nil"/>
            </w:tcBorders>
            <w:shd w:val="clear" w:color="auto" w:fill="FFFFFF"/>
            <w:vAlign w:val="bottom"/>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nhận</w:t>
            </w:r>
          </w:p>
        </w:tc>
        <w:tc>
          <w:tcPr>
            <w:tcW w:w="1300" w:type="pct"/>
            <w:tcBorders>
              <w:top w:val="nil"/>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2050" w:type="pct"/>
            <w:gridSpan w:val="2"/>
            <w:tcBorders>
              <w:top w:val="nil"/>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1300" w:type="pct"/>
            <w:tcBorders>
              <w:top w:val="nil"/>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2050" w:type="pct"/>
            <w:gridSpan w:val="2"/>
            <w:tcBorders>
              <w:top w:val="nil"/>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1300" w:type="pct"/>
            <w:tcBorders>
              <w:top w:val="nil"/>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nil"/>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single" w:sz="8" w:space="0" w:color="auto"/>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2050" w:type="pct"/>
            <w:gridSpan w:val="2"/>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rPr>
              <w:t>…………</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nil"/>
              <w:right w:val="single" w:sz="8" w:space="0" w:color="auto"/>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1. Giao: </w:t>
            </w:r>
            <w:r w:rsidRPr="0002106D">
              <w:rPr>
                <w:rFonts w:ascii="Times New Roman" w:eastAsia="Times New Roman" w:hAnsi="Times New Roman" w:cs="Times New Roman"/>
                <w:sz w:val="24"/>
                <w:szCs w:val="24"/>
              </w:rPr>
              <w:t>……….</w:t>
            </w:r>
          </w:p>
        </w:tc>
        <w:tc>
          <w:tcPr>
            <w:tcW w:w="2050" w:type="pct"/>
            <w:gridSpan w:val="2"/>
            <w:tcBorders>
              <w:top w:val="single" w:sz="8" w:space="0" w:color="auto"/>
              <w:left w:val="nil"/>
              <w:bottom w:val="nil"/>
              <w:right w:val="nil"/>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...giờ...phút, ngày ... tháng ... n</w:t>
            </w:r>
            <w:r w:rsidRPr="0002106D">
              <w:rPr>
                <w:rFonts w:ascii="Times New Roman" w:eastAsia="Times New Roman" w:hAnsi="Times New Roman" w:cs="Times New Roman"/>
                <w:sz w:val="24"/>
                <w:szCs w:val="24"/>
              </w:rPr>
              <w:t>ă</w:t>
            </w:r>
            <w:r w:rsidRPr="0002106D">
              <w:rPr>
                <w:rFonts w:ascii="Times New Roman" w:eastAsia="Times New Roman" w:hAnsi="Times New Roman" w:cs="Times New Roman"/>
                <w:sz w:val="24"/>
                <w:szCs w:val="24"/>
                <w:lang w:val="vi-VN"/>
              </w:rPr>
              <w:t>m....</w:t>
            </w:r>
          </w:p>
        </w:tc>
        <w:tc>
          <w:tcPr>
            <w:tcW w:w="1300" w:type="pct"/>
            <w:tcBorders>
              <w:top w:val="single" w:sz="8" w:space="0" w:color="auto"/>
              <w:left w:val="single" w:sz="8" w:space="0" w:color="auto"/>
              <w:bottom w:val="nil"/>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nil"/>
              <w:right w:val="single" w:sz="8" w:space="0" w:color="auto"/>
            </w:tcBorders>
            <w:shd w:val="clear" w:color="auto" w:fill="FFFFFF"/>
            <w:vAlign w:val="center"/>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2. Nhận:</w:t>
            </w:r>
          </w:p>
        </w:tc>
        <w:tc>
          <w:tcPr>
            <w:tcW w:w="1150" w:type="pct"/>
            <w:vMerge w:val="restart"/>
            <w:tcBorders>
              <w:top w:val="single" w:sz="8" w:space="0" w:color="auto"/>
              <w:left w:val="nil"/>
              <w:bottom w:val="single" w:sz="8" w:space="0" w:color="auto"/>
              <w:right w:val="nil"/>
            </w:tcBorders>
            <w:shd w:val="clear" w:color="auto" w:fill="FFFFFF"/>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giao</w:t>
            </w:r>
          </w:p>
        </w:tc>
        <w:tc>
          <w:tcPr>
            <w:tcW w:w="900" w:type="pct"/>
            <w:vMerge w:val="restart"/>
            <w:tcBorders>
              <w:top w:val="single" w:sz="8" w:space="0" w:color="auto"/>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jc w:val="center"/>
              <w:rPr>
                <w:rFonts w:ascii="Times New Roman" w:eastAsia="Times New Roman" w:hAnsi="Times New Roman" w:cs="Times New Roman"/>
                <w:sz w:val="24"/>
                <w:szCs w:val="24"/>
              </w:rPr>
            </w:pPr>
            <w:r w:rsidRPr="0002106D">
              <w:rPr>
                <w:rFonts w:ascii="Times New Roman" w:eastAsia="Times New Roman" w:hAnsi="Times New Roman" w:cs="Times New Roman"/>
                <w:b/>
                <w:bCs/>
                <w:sz w:val="24"/>
                <w:szCs w:val="24"/>
                <w:lang w:val="vi-VN"/>
              </w:rPr>
              <w:t>Người nhận</w:t>
            </w:r>
          </w:p>
        </w:tc>
        <w:tc>
          <w:tcPr>
            <w:tcW w:w="1300" w:type="pct"/>
            <w:vMerge w:val="restart"/>
            <w:tcBorders>
              <w:top w:val="single" w:sz="8" w:space="0" w:color="auto"/>
              <w:left w:val="single" w:sz="8" w:space="0" w:color="auto"/>
              <w:bottom w:val="single" w:sz="8" w:space="0" w:color="auto"/>
              <w:right w:val="nil"/>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c>
          <w:tcPr>
            <w:tcW w:w="6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 </w:t>
            </w:r>
          </w:p>
        </w:tc>
      </w:tr>
      <w:tr w:rsidR="0002106D" w:rsidRPr="0002106D" w:rsidTr="0002106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02106D" w:rsidRPr="0002106D" w:rsidRDefault="0002106D" w:rsidP="0002106D">
            <w:pPr>
              <w:spacing w:before="120" w:after="120" w:line="234" w:lineRule="atLeast"/>
              <w:rPr>
                <w:rFonts w:ascii="Times New Roman" w:eastAsia="Times New Roman" w:hAnsi="Times New Roman" w:cs="Times New Roman"/>
                <w:sz w:val="24"/>
                <w:szCs w:val="24"/>
              </w:rPr>
            </w:pPr>
            <w:r w:rsidRPr="0002106D">
              <w:rPr>
                <w:rFonts w:ascii="Times New Roman" w:eastAsia="Times New Roman" w:hAnsi="Times New Roman" w:cs="Times New Roman"/>
                <w:sz w:val="24"/>
                <w:szCs w:val="24"/>
                <w:lang w:val="vi-VN"/>
              </w:rPr>
              <w:t>Bộ phận Tiếp nhận và trả kết quả</w:t>
            </w:r>
          </w:p>
        </w:tc>
        <w:tc>
          <w:tcPr>
            <w:tcW w:w="0" w:type="auto"/>
            <w:vMerge/>
            <w:tcBorders>
              <w:top w:val="single" w:sz="8" w:space="0" w:color="auto"/>
              <w:left w:val="nil"/>
              <w:bottom w:val="single" w:sz="8" w:space="0" w:color="auto"/>
              <w:right w:val="nil"/>
            </w:tcBorders>
            <w:vAlign w:val="center"/>
            <w:hideMark/>
          </w:tcPr>
          <w:p w:rsidR="0002106D" w:rsidRPr="0002106D" w:rsidRDefault="0002106D" w:rsidP="0002106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02106D" w:rsidRPr="0002106D" w:rsidRDefault="0002106D" w:rsidP="0002106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02106D" w:rsidRPr="0002106D" w:rsidRDefault="0002106D" w:rsidP="0002106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2106D" w:rsidRPr="0002106D" w:rsidRDefault="0002106D" w:rsidP="0002106D">
            <w:pPr>
              <w:spacing w:after="0" w:line="240" w:lineRule="auto"/>
              <w:rPr>
                <w:rFonts w:ascii="Times New Roman" w:eastAsia="Times New Roman" w:hAnsi="Times New Roman" w:cs="Times New Roman"/>
                <w:sz w:val="24"/>
                <w:szCs w:val="24"/>
              </w:rPr>
            </w:pP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b/>
          <w:bCs/>
          <w:i/>
          <w:iCs/>
          <w:color w:val="000000"/>
          <w:sz w:val="18"/>
          <w:szCs w:val="18"/>
          <w:lang w:val="vi-VN"/>
        </w:rPr>
        <w:t>Ghi chú:</w:t>
      </w:r>
    </w:p>
    <w:p w:rsidR="0002106D" w:rsidRPr="0002106D" w:rsidRDefault="0002106D" w:rsidP="0002106D">
      <w:pPr>
        <w:shd w:val="clear" w:color="auto" w:fill="FFFFFF"/>
        <w:spacing w:after="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Trường hợp hồ sơ được chuyển qua dịch vụ bưu chính công ích theo Quyết định số </w:t>
      </w:r>
      <w:hyperlink r:id="rId8" w:tgtFrame="_blank" w:tooltip="Quyết định 45/2016/QĐ-TTg" w:history="1">
        <w:r w:rsidRPr="0002106D">
          <w:rPr>
            <w:rFonts w:ascii="Arial" w:eastAsia="Times New Roman" w:hAnsi="Arial" w:cs="Arial"/>
            <w:color w:val="0E70C3"/>
            <w:sz w:val="18"/>
            <w:szCs w:val="18"/>
            <w:lang w:val="vi-VN"/>
          </w:rPr>
          <w:t>45/2016/QĐ-TTg</w:t>
        </w:r>
      </w:hyperlink>
      <w:r w:rsidRPr="0002106D">
        <w:rPr>
          <w:rFonts w:ascii="Arial" w:eastAsia="Times New Roman" w:hAnsi="Arial" w:cs="Arial"/>
          <w:color w:val="000000"/>
          <w:sz w:val="18"/>
          <w:szCs w:val="18"/>
          <w:lang w:val="vi-VN"/>
        </w:rPr>
        <w:t> thì thời gian giao, nhận hồ sơ và việc ký nhận thể hiện trong hóa đơn của cơ quan bưu chính;</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Kết quả giải quyết hồ sơ do bên nhận nhập thông tin/ghi khi nhận bàn giao hồ sơ.</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Người giao và người nhận phải ký và ghi rõ họ tên.</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rPr>
        <w:t> </w:t>
      </w:r>
    </w:p>
    <w:p w:rsidR="0002106D" w:rsidRPr="0002106D" w:rsidRDefault="0002106D" w:rsidP="0002106D">
      <w:pPr>
        <w:shd w:val="clear" w:color="auto" w:fill="FFFFFF"/>
        <w:spacing w:after="0" w:line="234" w:lineRule="atLeast"/>
        <w:jc w:val="right"/>
        <w:rPr>
          <w:rFonts w:ascii="Arial" w:eastAsia="Times New Roman" w:hAnsi="Arial" w:cs="Arial"/>
          <w:color w:val="000000"/>
          <w:sz w:val="18"/>
          <w:szCs w:val="18"/>
        </w:rPr>
      </w:pPr>
      <w:bookmarkStart w:id="45" w:name="chuong_pl_7"/>
      <w:r w:rsidRPr="0002106D">
        <w:rPr>
          <w:rFonts w:ascii="Arial" w:eastAsia="Times New Roman" w:hAnsi="Arial" w:cs="Arial"/>
          <w:b/>
          <w:bCs/>
          <w:color w:val="000000"/>
          <w:sz w:val="18"/>
          <w:szCs w:val="18"/>
          <w:lang w:val="vi-VN"/>
        </w:rPr>
        <w:t>Mẫu 06</w:t>
      </w:r>
      <w:bookmarkEnd w:id="4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7"/>
        <w:gridCol w:w="5993"/>
      </w:tblGrid>
      <w:tr w:rsidR="0002106D" w:rsidRPr="0002106D" w:rsidTr="0002106D">
        <w:trPr>
          <w:tblCellSpacing w:w="0" w:type="dxa"/>
        </w:trPr>
        <w:tc>
          <w:tcPr>
            <w:tcW w:w="1850" w:type="pct"/>
            <w:shd w:val="clear" w:color="auto" w:fill="FFFFFF"/>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lastRenderedPageBreak/>
              <w:t>TÊN CẤP XÃ</w:t>
            </w:r>
            <w:r w:rsidRPr="0002106D">
              <w:rPr>
                <w:rFonts w:ascii="Arial" w:eastAsia="Times New Roman" w:hAnsi="Arial" w:cs="Arial"/>
                <w:b/>
                <w:bCs/>
                <w:color w:val="000000"/>
                <w:sz w:val="18"/>
                <w:szCs w:val="18"/>
                <w:lang w:val="vi-VN"/>
              </w:rPr>
              <w:br/>
              <w:t>BỘ PHẬN TIẾP NHẬN VÀ TRẢ KẾT QUẢ</w:t>
            </w:r>
            <w:r w:rsidRPr="0002106D">
              <w:rPr>
                <w:rFonts w:ascii="Arial" w:eastAsia="Times New Roman" w:hAnsi="Arial" w:cs="Arial"/>
                <w:b/>
                <w:bCs/>
                <w:color w:val="000000"/>
                <w:sz w:val="18"/>
                <w:szCs w:val="18"/>
                <w:lang w:val="vi-VN"/>
              </w:rPr>
              <w:br/>
              <w:t>-------</w:t>
            </w:r>
          </w:p>
        </w:tc>
        <w:tc>
          <w:tcPr>
            <w:tcW w:w="3100" w:type="pct"/>
            <w:shd w:val="clear" w:color="auto" w:fill="FFFFFF"/>
            <w:tcMar>
              <w:top w:w="0" w:type="dxa"/>
              <w:left w:w="108" w:type="dxa"/>
              <w:bottom w:w="0" w:type="dxa"/>
              <w:right w:w="108" w:type="dxa"/>
            </w:tcMa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CỘNG HÒA XÃ HỘI CHỦ NGHĨA VIỆT NAM</w:t>
            </w:r>
            <w:r w:rsidRPr="0002106D">
              <w:rPr>
                <w:rFonts w:ascii="Arial" w:eastAsia="Times New Roman" w:hAnsi="Arial" w:cs="Arial"/>
                <w:b/>
                <w:bCs/>
                <w:color w:val="000000"/>
                <w:sz w:val="18"/>
                <w:szCs w:val="18"/>
                <w:lang w:val="vi-VN"/>
              </w:rPr>
              <w:br/>
              <w:t>Độc lập - Tự do - Hạnh phúc </w:t>
            </w:r>
            <w:r w:rsidRPr="0002106D">
              <w:rPr>
                <w:rFonts w:ascii="Arial" w:eastAsia="Times New Roman" w:hAnsi="Arial" w:cs="Arial"/>
                <w:b/>
                <w:bCs/>
                <w:color w:val="000000"/>
                <w:sz w:val="18"/>
                <w:szCs w:val="18"/>
                <w:lang w:val="vi-VN"/>
              </w:rPr>
              <w:br/>
              <w:t>---------------</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p w:rsidR="0002106D" w:rsidRPr="0002106D" w:rsidRDefault="0002106D" w:rsidP="0002106D">
      <w:pPr>
        <w:shd w:val="clear" w:color="auto" w:fill="FFFFFF"/>
        <w:spacing w:after="0" w:line="234" w:lineRule="atLeast"/>
        <w:jc w:val="center"/>
        <w:rPr>
          <w:rFonts w:ascii="Arial" w:eastAsia="Times New Roman" w:hAnsi="Arial" w:cs="Arial"/>
          <w:color w:val="000000"/>
          <w:sz w:val="18"/>
          <w:szCs w:val="18"/>
        </w:rPr>
      </w:pPr>
      <w:bookmarkStart w:id="46" w:name="chuong_pl_7_name"/>
      <w:r w:rsidRPr="0002106D">
        <w:rPr>
          <w:rFonts w:ascii="Arial" w:eastAsia="Times New Roman" w:hAnsi="Arial" w:cs="Arial"/>
          <w:b/>
          <w:bCs/>
          <w:color w:val="000000"/>
          <w:sz w:val="18"/>
          <w:szCs w:val="18"/>
          <w:lang w:val="vi-VN"/>
        </w:rPr>
        <w:t>SỔ THEO DÕI HỒ SƠ</w:t>
      </w:r>
      <w:bookmarkEnd w:id="46"/>
    </w:p>
    <w:p w:rsidR="0002106D" w:rsidRPr="0002106D" w:rsidRDefault="0002106D" w:rsidP="0002106D">
      <w:pPr>
        <w:shd w:val="clear" w:color="auto" w:fill="FFFFFF"/>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
        <w:gridCol w:w="350"/>
        <w:gridCol w:w="737"/>
        <w:gridCol w:w="737"/>
        <w:gridCol w:w="641"/>
        <w:gridCol w:w="1222"/>
        <w:gridCol w:w="641"/>
        <w:gridCol w:w="881"/>
        <w:gridCol w:w="448"/>
        <w:gridCol w:w="1028"/>
        <w:gridCol w:w="981"/>
        <w:gridCol w:w="931"/>
        <w:gridCol w:w="448"/>
      </w:tblGrid>
      <w:tr w:rsidR="0002106D" w:rsidRPr="0002106D" w:rsidTr="0002106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T</w:t>
            </w:r>
            <w:r w:rsidRPr="0002106D">
              <w:rPr>
                <w:rFonts w:ascii="Arial" w:eastAsia="Times New Roman" w:hAnsi="Arial" w:cs="Arial"/>
                <w:b/>
                <w:bCs/>
                <w:color w:val="000000"/>
                <w:sz w:val="18"/>
                <w:szCs w:val="18"/>
              </w:rPr>
              <w: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Mã hồ s</w:t>
            </w:r>
            <w:r w:rsidRPr="0002106D">
              <w:rPr>
                <w:rFonts w:ascii="Arial" w:eastAsia="Times New Roman" w:hAnsi="Arial" w:cs="Arial"/>
                <w:b/>
                <w:bCs/>
                <w:color w:val="000000"/>
                <w:sz w:val="18"/>
                <w:szCs w:val="18"/>
              </w:rPr>
              <w:t>ơ</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T</w:t>
            </w:r>
            <w:r w:rsidRPr="0002106D">
              <w:rPr>
                <w:rFonts w:ascii="Arial" w:eastAsia="Times New Roman" w:hAnsi="Arial" w:cs="Arial"/>
                <w:b/>
                <w:bCs/>
                <w:color w:val="000000"/>
                <w:sz w:val="18"/>
                <w:szCs w:val="18"/>
              </w:rPr>
              <w:t>ê</w:t>
            </w:r>
            <w:r w:rsidRPr="0002106D">
              <w:rPr>
                <w:rFonts w:ascii="Arial" w:eastAsia="Times New Roman" w:hAnsi="Arial" w:cs="Arial"/>
                <w:b/>
                <w:bCs/>
                <w:color w:val="000000"/>
                <w:sz w:val="18"/>
                <w:szCs w:val="18"/>
                <w:lang w:val="vi-VN"/>
              </w:rPr>
              <w:t>n TT</w:t>
            </w:r>
            <w:r w:rsidRPr="0002106D">
              <w:rPr>
                <w:rFonts w:ascii="Arial" w:eastAsia="Times New Roman" w:hAnsi="Arial" w:cs="Arial"/>
                <w:b/>
                <w:bCs/>
                <w:color w:val="000000"/>
                <w:sz w:val="18"/>
                <w:szCs w:val="18"/>
              </w:rPr>
              <w:t>HC</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Tên t</w:t>
            </w:r>
            <w:r w:rsidRPr="0002106D">
              <w:rPr>
                <w:rFonts w:ascii="Arial" w:eastAsia="Times New Roman" w:hAnsi="Arial" w:cs="Arial"/>
                <w:b/>
                <w:bCs/>
                <w:color w:val="000000"/>
                <w:sz w:val="18"/>
                <w:szCs w:val="18"/>
              </w:rPr>
              <w:t>ổ</w:t>
            </w:r>
            <w:r w:rsidRPr="0002106D">
              <w:rPr>
                <w:rFonts w:ascii="Arial" w:eastAsia="Times New Roman" w:hAnsi="Arial" w:cs="Arial"/>
                <w:b/>
                <w:bCs/>
                <w:color w:val="000000"/>
                <w:sz w:val="18"/>
                <w:szCs w:val="18"/>
                <w:lang w:val="vi-VN"/>
              </w:rPr>
              <w:t>c</w:t>
            </w:r>
            <w:r w:rsidRPr="0002106D">
              <w:rPr>
                <w:rFonts w:ascii="Arial" w:eastAsia="Times New Roman" w:hAnsi="Arial" w:cs="Arial"/>
                <w:b/>
                <w:bCs/>
                <w:color w:val="000000"/>
                <w:sz w:val="18"/>
                <w:szCs w:val="18"/>
              </w:rPr>
              <w:t>hức</w:t>
            </w:r>
            <w:r w:rsidRPr="0002106D">
              <w:rPr>
                <w:rFonts w:ascii="Arial" w:eastAsia="Times New Roman" w:hAnsi="Arial" w:cs="Arial"/>
                <w:b/>
                <w:bCs/>
                <w:color w:val="000000"/>
                <w:sz w:val="18"/>
                <w:szCs w:val="18"/>
                <w:lang w:val="vi-VN"/>
              </w:rPr>
              <w:t>, cá </w:t>
            </w:r>
            <w:r w:rsidRPr="0002106D">
              <w:rPr>
                <w:rFonts w:ascii="Arial" w:eastAsia="Times New Roman" w:hAnsi="Arial" w:cs="Arial"/>
                <w:b/>
                <w:bCs/>
                <w:color w:val="000000"/>
                <w:sz w:val="18"/>
                <w:szCs w:val="18"/>
              </w:rPr>
              <w:t>nh</w:t>
            </w:r>
            <w:r w:rsidRPr="0002106D">
              <w:rPr>
                <w:rFonts w:ascii="Arial" w:eastAsia="Times New Roman" w:hAnsi="Arial" w:cs="Arial"/>
                <w:b/>
                <w:bCs/>
                <w:color w:val="000000"/>
                <w:sz w:val="18"/>
                <w:szCs w:val="18"/>
                <w:lang w:val="vi-VN"/>
              </w:rPr>
              <w:t>ân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Địa chỉ, số điện thoại</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Cơ quan chủ trì/Người chủ trì giải quyết</w:t>
            </w:r>
          </w:p>
        </w:tc>
        <w:tc>
          <w:tcPr>
            <w:tcW w:w="2400" w:type="pct"/>
            <w:gridSpan w:val="6"/>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Nhận và Trả kết quả</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Ghi chú</w:t>
            </w:r>
          </w:p>
        </w:tc>
      </w:tr>
      <w:tr w:rsidR="0002106D" w:rsidRPr="0002106D" w:rsidTr="000210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Nhận hồ </w:t>
            </w:r>
            <w:r w:rsidRPr="0002106D">
              <w:rPr>
                <w:rFonts w:ascii="Arial" w:eastAsia="Times New Roman" w:hAnsi="Arial" w:cs="Arial"/>
                <w:b/>
                <w:bCs/>
                <w:color w:val="000000"/>
                <w:sz w:val="18"/>
                <w:szCs w:val="18"/>
              </w:rPr>
              <w:t>sơ</w:t>
            </w:r>
          </w:p>
        </w:tc>
        <w:tc>
          <w:tcPr>
            <w:tcW w:w="3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Hẹn tr</w:t>
            </w:r>
            <w:r w:rsidRPr="0002106D">
              <w:rPr>
                <w:rFonts w:ascii="Arial" w:eastAsia="Times New Roman" w:hAnsi="Arial" w:cs="Arial"/>
                <w:b/>
                <w:bCs/>
                <w:color w:val="000000"/>
                <w:sz w:val="18"/>
                <w:szCs w:val="18"/>
              </w:rPr>
              <w:t>ả </w:t>
            </w:r>
            <w:r w:rsidRPr="0002106D">
              <w:rPr>
                <w:rFonts w:ascii="Arial" w:eastAsia="Times New Roman" w:hAnsi="Arial" w:cs="Arial"/>
                <w:b/>
                <w:bCs/>
                <w:color w:val="000000"/>
                <w:sz w:val="18"/>
                <w:szCs w:val="18"/>
                <w:lang w:val="vi-VN"/>
              </w:rPr>
              <w:t>kết</w:t>
            </w:r>
            <w:r w:rsidRPr="0002106D">
              <w:rPr>
                <w:rFonts w:ascii="Arial" w:eastAsia="Times New Roman" w:hAnsi="Arial" w:cs="Arial"/>
                <w:b/>
                <w:bCs/>
                <w:color w:val="000000"/>
                <w:sz w:val="18"/>
                <w:szCs w:val="18"/>
              </w:rPr>
              <w:t>qu</w:t>
            </w:r>
            <w:r w:rsidRPr="0002106D">
              <w:rPr>
                <w:rFonts w:ascii="Arial" w:eastAsia="Times New Roman" w:hAnsi="Arial" w:cs="Arial"/>
                <w:b/>
                <w:bCs/>
                <w:color w:val="000000"/>
                <w:sz w:val="18"/>
                <w:szCs w:val="18"/>
                <w:lang w:val="vi-VN"/>
              </w:rPr>
              <w:t>ả</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Trả kết quả</w:t>
            </w:r>
          </w:p>
        </w:tc>
        <w:tc>
          <w:tcPr>
            <w:tcW w:w="5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Phương thức nhận kết quả</w:t>
            </w:r>
          </w:p>
        </w:tc>
        <w:tc>
          <w:tcPr>
            <w:tcW w:w="4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Ngày, tháng, </w:t>
            </w:r>
            <w:r w:rsidRPr="0002106D">
              <w:rPr>
                <w:rFonts w:ascii="Arial" w:eastAsia="Times New Roman" w:hAnsi="Arial" w:cs="Arial"/>
                <w:b/>
                <w:bCs/>
                <w:color w:val="000000"/>
                <w:sz w:val="18"/>
                <w:szCs w:val="18"/>
              </w:rPr>
              <w:t>năm</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b/>
                <w:bCs/>
                <w:color w:val="000000"/>
                <w:sz w:val="18"/>
                <w:szCs w:val="18"/>
                <w:lang w:val="vi-VN"/>
              </w:rPr>
              <w:t>Ký nhận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2106D" w:rsidRPr="0002106D" w:rsidRDefault="0002106D" w:rsidP="0002106D">
            <w:pPr>
              <w:spacing w:after="0" w:line="240" w:lineRule="auto"/>
              <w:rPr>
                <w:rFonts w:ascii="Arial" w:eastAsia="Times New Roman" w:hAnsi="Arial" w:cs="Arial"/>
                <w:color w:val="000000"/>
                <w:sz w:val="18"/>
                <w:szCs w:val="18"/>
              </w:rPr>
            </w:pPr>
          </w:p>
        </w:tc>
      </w:tr>
      <w:tr w:rsidR="0002106D" w:rsidRPr="0002106D" w:rsidTr="0002106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2</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4</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5</w:t>
            </w:r>
          </w:p>
        </w:tc>
        <w:tc>
          <w:tcPr>
            <w:tcW w:w="6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6</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7</w:t>
            </w:r>
          </w:p>
        </w:tc>
        <w:tc>
          <w:tcPr>
            <w:tcW w:w="3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8</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9</w:t>
            </w:r>
          </w:p>
        </w:tc>
        <w:tc>
          <w:tcPr>
            <w:tcW w:w="5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10</w:t>
            </w:r>
          </w:p>
        </w:tc>
        <w:tc>
          <w:tcPr>
            <w:tcW w:w="4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11</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12</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13</w:t>
            </w:r>
          </w:p>
        </w:tc>
      </w:tr>
      <w:tr w:rsidR="0002106D" w:rsidRPr="0002106D" w:rsidTr="0002106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r>
      <w:tr w:rsidR="0002106D" w:rsidRPr="0002106D" w:rsidTr="0002106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r>
      <w:tr w:rsidR="0002106D" w:rsidRPr="0002106D" w:rsidTr="0002106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2106D" w:rsidRPr="0002106D" w:rsidRDefault="0002106D" w:rsidP="0002106D">
            <w:pPr>
              <w:spacing w:before="120" w:after="120" w:line="234" w:lineRule="atLeast"/>
              <w:jc w:val="center"/>
              <w:rPr>
                <w:rFonts w:ascii="Arial" w:eastAsia="Times New Roman" w:hAnsi="Arial" w:cs="Arial"/>
                <w:color w:val="000000"/>
                <w:sz w:val="18"/>
                <w:szCs w:val="18"/>
              </w:rPr>
            </w:pPr>
            <w:r w:rsidRPr="0002106D">
              <w:rPr>
                <w:rFonts w:ascii="Arial" w:eastAsia="Times New Roman" w:hAnsi="Arial" w:cs="Arial"/>
                <w:color w:val="000000"/>
                <w:sz w:val="18"/>
                <w:szCs w:val="18"/>
              </w:rPr>
              <w:t> </w:t>
            </w:r>
          </w:p>
        </w:tc>
      </w:tr>
    </w:tbl>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b/>
          <w:bCs/>
          <w:i/>
          <w:iCs/>
          <w:color w:val="000000"/>
          <w:sz w:val="18"/>
          <w:szCs w:val="18"/>
          <w:lang w:val="vi-VN"/>
        </w:rPr>
        <w:t>Ghi chú:</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 Tại mục Ghi chú: ghi chú cụ thể các trường hợp đề nghị bổ sung hồ sơ (để tính nối thời gian giải quyết); sớm hạn, đúng hạn, quá hạn bao nhiêu ngày.</w:t>
      </w:r>
    </w:p>
    <w:p w:rsidR="0002106D" w:rsidRPr="0002106D" w:rsidRDefault="0002106D" w:rsidP="0002106D">
      <w:pPr>
        <w:shd w:val="clear" w:color="auto" w:fill="FFFFFF"/>
        <w:spacing w:before="120" w:after="120" w:line="234" w:lineRule="atLeast"/>
        <w:rPr>
          <w:rFonts w:ascii="Arial" w:eastAsia="Times New Roman" w:hAnsi="Arial" w:cs="Arial"/>
          <w:color w:val="000000"/>
          <w:sz w:val="18"/>
          <w:szCs w:val="18"/>
        </w:rPr>
      </w:pPr>
      <w:r w:rsidRPr="0002106D">
        <w:rPr>
          <w:rFonts w:ascii="Arial" w:eastAsia="Times New Roman" w:hAnsi="Arial" w:cs="Arial"/>
          <w:i/>
          <w:iCs/>
          <w:color w:val="000000"/>
          <w:sz w:val="18"/>
          <w:szCs w:val="18"/>
          <w:lang w:val="vi-VN"/>
        </w:rPr>
        <w:t>- Sổ theo dõi hồ sơ có thể được lập chung hoặc theo từng lĩnh vực, nhóm lĩnh vực tại bộ phận Tiếp nhận và trả kết quả công tùy thuộc vào số lượng hồ sơ tiếp nhận thực tế.</w:t>
      </w:r>
    </w:p>
    <w:p w:rsidR="00F3304A" w:rsidRDefault="00F3304A">
      <w:bookmarkStart w:id="47" w:name="_GoBack"/>
      <w:bookmarkEnd w:id="47"/>
    </w:p>
    <w:sectPr w:rsidR="00F3304A" w:rsidSect="0038765F">
      <w:pgSz w:w="11906" w:h="16838"/>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6D"/>
    <w:rsid w:val="0002106D"/>
    <w:rsid w:val="0038765F"/>
    <w:rsid w:val="00F3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106D"/>
    <w:rPr>
      <w:color w:val="0000FF"/>
      <w:u w:val="single"/>
    </w:rPr>
  </w:style>
  <w:style w:type="character" w:styleId="FollowedHyperlink">
    <w:name w:val="FollowedHyperlink"/>
    <w:basedOn w:val="DefaultParagraphFont"/>
    <w:uiPriority w:val="99"/>
    <w:semiHidden/>
    <w:unhideWhenUsed/>
    <w:rsid w:val="000210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106D"/>
    <w:rPr>
      <w:color w:val="0000FF"/>
      <w:u w:val="single"/>
    </w:rPr>
  </w:style>
  <w:style w:type="character" w:styleId="FollowedHyperlink">
    <w:name w:val="FollowedHyperlink"/>
    <w:basedOn w:val="DefaultParagraphFont"/>
    <w:uiPriority w:val="99"/>
    <w:semiHidden/>
    <w:unhideWhenUsed/>
    <w:rsid w:val="00021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45-2016-qd-ttg-tiep-nhan-ho-so-tra-ket-qua-thu-tuc-hanh-chinh-qua-dich-vu-buu-chinh-cong-ich-326426.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61-2018-nd-cp-co-che-mot-cua-mot-cua-lien-thong-trong-giai-quyet-thu-tuc-hanh-chinh-35742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thong-tu-01-2018-tt-vpcp-co-che-mot-cua-mot-cua-lien-thong-trong-giai-quyet-thu-tuc-hanh-chinh-400735.aspx" TargetMode="External"/><Relationship Id="rId5" Type="http://schemas.openxmlformats.org/officeDocument/2006/relationships/hyperlink" Target="https://thuvienphapluat.vn/van-ban/bo-may-hanh-chinh/nghi-dinh-61-2018-nd-cp-co-che-mot-cua-mot-cua-lien-thong-trong-giai-quyet-thu-tuc-hanh-chinh-357427.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1</cp:revision>
  <dcterms:created xsi:type="dcterms:W3CDTF">2019-07-09T04:04:00Z</dcterms:created>
  <dcterms:modified xsi:type="dcterms:W3CDTF">2019-07-09T04:06:00Z</dcterms:modified>
</cp:coreProperties>
</file>