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Ind w:w="-72" w:type="dxa"/>
        <w:tblLook w:val="01E0" w:firstRow="1" w:lastRow="1" w:firstColumn="1" w:lastColumn="1" w:noHBand="0" w:noVBand="0"/>
      </w:tblPr>
      <w:tblGrid>
        <w:gridCol w:w="4008"/>
        <w:gridCol w:w="5811"/>
      </w:tblGrid>
      <w:tr w:rsidR="00616863" w:rsidRPr="00616863" w:rsidTr="00F35D8A">
        <w:tc>
          <w:tcPr>
            <w:tcW w:w="4008" w:type="dxa"/>
          </w:tcPr>
          <w:p w:rsidR="00616863" w:rsidRPr="00616863" w:rsidRDefault="00616863" w:rsidP="00616863">
            <w:pPr>
              <w:spacing w:after="0" w:line="240" w:lineRule="auto"/>
              <w:ind w:firstLine="432"/>
              <w:jc w:val="center"/>
              <w:rPr>
                <w:rFonts w:eastAsia="Calibri" w:cs="Times New Roman"/>
                <w:sz w:val="26"/>
                <w:szCs w:val="26"/>
              </w:rPr>
            </w:pPr>
            <w:r w:rsidRPr="00616863">
              <w:rPr>
                <w:rFonts w:eastAsia="Calibri" w:cs="Times New Roman"/>
                <w:sz w:val="26"/>
                <w:szCs w:val="26"/>
              </w:rPr>
              <w:t>UBND XÃ VINH HÀ</w:t>
            </w:r>
          </w:p>
          <w:p w:rsidR="00616863" w:rsidRPr="00616863" w:rsidRDefault="00616863" w:rsidP="00616863">
            <w:pPr>
              <w:spacing w:after="0" w:line="240" w:lineRule="auto"/>
              <w:ind w:firstLine="432"/>
              <w:jc w:val="center"/>
              <w:rPr>
                <w:rFonts w:eastAsia="Calibri" w:cs="Times New Roman"/>
                <w:b/>
                <w:szCs w:val="28"/>
              </w:rPr>
            </w:pPr>
            <w:r w:rsidRPr="00616863">
              <w:rPr>
                <w:rFonts w:eastAsia="Calibri" w:cs="Times New Roman"/>
                <w:noProof/>
                <w:szCs w:val="28"/>
              </w:rPr>
              <mc:AlternateContent>
                <mc:Choice Requires="wps">
                  <w:drawing>
                    <wp:anchor distT="4294967295" distB="4294967295" distL="114300" distR="114300" simplePos="0" relativeHeight="251660288" behindDoc="0" locked="0" layoutInCell="1" allowOverlap="1" wp14:anchorId="288299F8" wp14:editId="35597857">
                      <wp:simplePos x="0" y="0"/>
                      <wp:positionH relativeFrom="column">
                        <wp:posOffset>748030</wp:posOffset>
                      </wp:positionH>
                      <wp:positionV relativeFrom="paragraph">
                        <wp:posOffset>203947</wp:posOffset>
                      </wp:positionV>
                      <wp:extent cx="1225899" cy="0"/>
                      <wp:effectExtent l="0" t="0" r="1270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8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9pt,16.05pt" to="155.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17T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xUqSD&#10;Fu28JeLQelRppUBAbVEWdOqNKyC8UlsbKqVntTPPmn53SOmqJerAI9/XiwGQNGQkb1LCxhm4bd9/&#10;0QxiyNHrKNq5sV2ABDnQOfbmcu8NP3tE4TDNsul8scCIDr6EFEOisc5/5rpDwSixFCrIRgpyenY+&#10;ECHFEBKOld4IKWPrpUJ9iRfTbBoTnJaCBWcIc/awr6RFJxKGJ36xKvA8hll9VCyCtZyw9c32RMir&#10;DZdLFfCgFKBzs67T8WMxWazn63k+yrPZepRP6nr0aVPlo9km/TitP9RVVac/A7U0L1rBGFeB3TCp&#10;af53k3B7M9cZu8/qXYbkLXrUC8gO/0g69jK07zoIe80uWzv0GIYzBt8eUpj+xz3Yj8999QsAAP//&#10;AwBQSwMEFAAGAAgAAAAhAN4Ako3dAAAACQEAAA8AAABkcnMvZG93bnJldi54bWxMj0tPwzAQhO9I&#10;/AdrkbhU1HlIPEKcCgG5caGAuG7jJYmI12nstoFfz6Ie4Dg7o5lvy9XsBrWnKfSeDaTLBBRx423P&#10;rYHXl/riGlSIyBYHz2TgiwKsqtOTEgvrD/xM+3VslZRwKNBAF+NYaB2ajhyGpR+Jxfvwk8Mocmq1&#10;nfAg5W7QWZJcaoc9y0KHI9131Hyud85AqN9oW38vmkXynreesu3D0yMac342392CijTHvzD84gs6&#10;VMK08Tu2QQ2i0ytBjwbyLAUlgTxNbkBtjgddlfr/B9UPAAAA//8DAFBLAQItABQABgAIAAAAIQC2&#10;gziS/gAAAOEBAAATAAAAAAAAAAAAAAAAAAAAAABbQ29udGVudF9UeXBlc10ueG1sUEsBAi0AFAAG&#10;AAgAAAAhADj9If/WAAAAlAEAAAsAAAAAAAAAAAAAAAAALwEAAF9yZWxzLy5yZWxzUEsBAi0AFAAG&#10;AAgAAAAhACMjXtMcAgAANgQAAA4AAAAAAAAAAAAAAAAALgIAAGRycy9lMm9Eb2MueG1sUEsBAi0A&#10;FAAGAAgAAAAhAN4Ako3dAAAACQEAAA8AAAAAAAAAAAAAAAAAdgQAAGRycy9kb3ducmV2LnhtbFBL&#10;BQYAAAAABAAEAPMAAACABQAAAAA=&#10;"/>
                  </w:pict>
                </mc:Fallback>
              </mc:AlternateContent>
            </w:r>
            <w:r w:rsidRPr="00616863">
              <w:rPr>
                <w:rFonts w:eastAsia="Calibri" w:cs="Times New Roman"/>
                <w:b/>
                <w:sz w:val="26"/>
                <w:szCs w:val="26"/>
              </w:rPr>
              <w:t>BCĐ PHÒNG CHỐNG DỊCH</w:t>
            </w:r>
            <w:r>
              <w:rPr>
                <w:rFonts w:eastAsia="Calibri" w:cs="Times New Roman"/>
                <w:b/>
                <w:szCs w:val="28"/>
              </w:rPr>
              <w:t xml:space="preserve"> </w:t>
            </w:r>
          </w:p>
        </w:tc>
        <w:tc>
          <w:tcPr>
            <w:tcW w:w="5811" w:type="dxa"/>
          </w:tcPr>
          <w:p w:rsidR="00616863" w:rsidRPr="00F35D8A" w:rsidRDefault="00616863" w:rsidP="00616863">
            <w:pPr>
              <w:spacing w:after="0" w:line="240" w:lineRule="auto"/>
              <w:ind w:firstLine="567"/>
              <w:jc w:val="center"/>
              <w:rPr>
                <w:rFonts w:eastAsia="Calibri" w:cs="Times New Roman"/>
                <w:b/>
                <w:sz w:val="24"/>
                <w:szCs w:val="26"/>
              </w:rPr>
            </w:pPr>
            <w:r w:rsidRPr="00F35D8A">
              <w:rPr>
                <w:rFonts w:eastAsia="Calibri" w:cs="Times New Roman"/>
                <w:b/>
                <w:sz w:val="24"/>
                <w:szCs w:val="26"/>
              </w:rPr>
              <w:t>CỘNG HOÀ XÃ HỘI CHỦ NGHĨA VIỆT NAM</w:t>
            </w:r>
          </w:p>
          <w:p w:rsidR="00616863" w:rsidRPr="00616863" w:rsidRDefault="00AB08AF" w:rsidP="00616863">
            <w:pPr>
              <w:spacing w:after="0" w:line="240" w:lineRule="auto"/>
              <w:ind w:firstLine="432"/>
              <w:jc w:val="center"/>
              <w:rPr>
                <w:rFonts w:eastAsia="Calibri" w:cs="Times New Roman"/>
                <w:b/>
                <w:szCs w:val="28"/>
              </w:rPr>
            </w:pPr>
            <w:r w:rsidRPr="00616863">
              <w:rPr>
                <w:rFonts w:eastAsia="Calibri" w:cs="Times New Roman"/>
                <w:noProof/>
                <w:szCs w:val="28"/>
              </w:rPr>
              <mc:AlternateContent>
                <mc:Choice Requires="wps">
                  <w:drawing>
                    <wp:anchor distT="4294967295" distB="4294967295" distL="114300" distR="114300" simplePos="0" relativeHeight="251659264" behindDoc="0" locked="0" layoutInCell="1" allowOverlap="1" wp14:anchorId="457AC25D" wp14:editId="117F44D4">
                      <wp:simplePos x="0" y="0"/>
                      <wp:positionH relativeFrom="column">
                        <wp:posOffset>911860</wp:posOffset>
                      </wp:positionH>
                      <wp:positionV relativeFrom="paragraph">
                        <wp:posOffset>199390</wp:posOffset>
                      </wp:positionV>
                      <wp:extent cx="2011045" cy="9525"/>
                      <wp:effectExtent l="0" t="0" r="27305" b="28575"/>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04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pt,15.7pt" to="230.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L1IQIAAEMEAAAOAAAAZHJzL2Uyb0RvYy54bWysU8GO2jAQvVfqP1i+QxI2bCEirKoEetm2&#10;SGx7N7ZDrDq2ZRsCqvrvHZtAl/ZSVc3BGXvGb968GS+eTp1ER26d0KrE2TjFiCuqmVD7En95WY9m&#10;GDlPFCNSK17iM3f4afn2zaI3BZ/oVkvGLQIQ5YrelLj13hRJ4mjLO+LG2nAFzkbbjnjY2n3CLOkB&#10;vZPJJE0fk15bZqym3Dk4rS9OvIz4TcOp/9w0jnskSwzcfFxtXHdhTZYLUuwtMa2gAw3yDyw6IhQk&#10;vUHVxBN0sOIPqE5Qq51u/JjqLtFNIyiPNUA1WfpbNduWGB5rAXGcucnk/h8s/XTcWCRYiacYKdJB&#10;i7beErFvPaq0UiCgtugh6NQbV0B4pTY2VEpPamueNf3mkNJVS9SeR74vZwMgWbiR3F0JG2cg267/&#10;qBnEkIPXUbRTYzvUSGG+hosBHIRBp9il861L/OQRhUMQKktzoEvBN59OpjEVKQJKuGus8x+47lAw&#10;SiyFChqSghyfnQ+sfoWEY6XXQso4B1KhfoAMHqelYMEZN3a/q6RFRxImKX5D3rswqw+KRbCWE7Ya&#10;bE+EvNiQXKqAB9UAncG6jMr3eTpfzVazfJRPHlejPK3r0ft1lY8e19m7af1QV1Wd/Qi1ZHnRCsa4&#10;CuyuY5vlfzcWwwO6DNxtcG8yJPfoUS8ge/1H0rGxoZeXqdhpdt7Ya8NhUmPw8KrCU3i9B/v121/+&#10;BAAA//8DAFBLAwQUAAYACAAAACEAflb/Od0AAAAJAQAADwAAAGRycy9kb3ducmV2LnhtbEyPwU6E&#10;MBCG7ya+QzMm3tx2gRAXKZuNUS8mJq7oudARiHRKaJfFt3c86fGf+fLPN+V+daNYcA6DJw3bjQKB&#10;1Ho7UKehfnu8uQURoiFrRk+o4RsD7KvLi9IU1p/pFZdj7ASXUCiMhj7GqZAytD06EzZ+QuLdp5+d&#10;iRznTtrZnLncjTJRKpfODMQXejPhfY/t1/HkNBw+nh/Sl6VxfrS7rn63rlZPidbXV+vhDkTENf7B&#10;8KvP6lCxU+NPZIMYOWdpzqiGdJuBYCDLVQqi4UGyA1mV8v8H1Q8AAAD//wMAUEsBAi0AFAAGAAgA&#10;AAAhALaDOJL+AAAA4QEAABMAAAAAAAAAAAAAAAAAAAAAAFtDb250ZW50X1R5cGVzXS54bWxQSwEC&#10;LQAUAAYACAAAACEAOP0h/9YAAACUAQAACwAAAAAAAAAAAAAAAAAvAQAAX3JlbHMvLnJlbHNQSwEC&#10;LQAUAAYACAAAACEAbFjS9SECAABDBAAADgAAAAAAAAAAAAAAAAAuAgAAZHJzL2Uyb0RvYy54bWxQ&#10;SwECLQAUAAYACAAAACEAflb/Od0AAAAJAQAADwAAAAAAAAAAAAAAAAB7BAAAZHJzL2Rvd25yZXYu&#10;eG1sUEsFBgAAAAAEAAQA8wAAAIUFAAAAAA==&#10;"/>
                  </w:pict>
                </mc:Fallback>
              </mc:AlternateContent>
            </w:r>
            <w:r w:rsidR="00616863" w:rsidRPr="00616863">
              <w:rPr>
                <w:rFonts w:eastAsia="Calibri" w:cs="Times New Roman"/>
                <w:b/>
                <w:sz w:val="26"/>
                <w:szCs w:val="26"/>
              </w:rPr>
              <w:t>Độc lập - Tự do - Hạnh phúc</w:t>
            </w:r>
          </w:p>
        </w:tc>
      </w:tr>
      <w:tr w:rsidR="00616863" w:rsidRPr="00616863" w:rsidTr="00F35D8A">
        <w:tc>
          <w:tcPr>
            <w:tcW w:w="4008" w:type="dxa"/>
          </w:tcPr>
          <w:p w:rsidR="00616863" w:rsidRPr="00616863" w:rsidRDefault="00616863" w:rsidP="00616863">
            <w:pPr>
              <w:spacing w:after="0" w:line="240" w:lineRule="auto"/>
              <w:ind w:firstLine="432"/>
              <w:jc w:val="center"/>
              <w:rPr>
                <w:rFonts w:eastAsia="Calibri" w:cs="Times New Roman"/>
                <w:szCs w:val="28"/>
              </w:rPr>
            </w:pPr>
          </w:p>
          <w:p w:rsidR="00616863" w:rsidRPr="00616863" w:rsidRDefault="00616863" w:rsidP="00616863">
            <w:pPr>
              <w:spacing w:after="0" w:line="240" w:lineRule="auto"/>
              <w:ind w:firstLine="432"/>
              <w:jc w:val="center"/>
              <w:rPr>
                <w:rFonts w:eastAsia="Calibri" w:cs="Times New Roman"/>
                <w:szCs w:val="28"/>
              </w:rPr>
            </w:pPr>
            <w:r w:rsidRPr="00616863">
              <w:rPr>
                <w:rFonts w:eastAsia="Calibri" w:cs="Times New Roman"/>
                <w:szCs w:val="28"/>
              </w:rPr>
              <w:t>Số</w:t>
            </w:r>
            <w:r w:rsidR="00B35C33">
              <w:rPr>
                <w:rFonts w:eastAsia="Calibri" w:cs="Times New Roman"/>
                <w:szCs w:val="28"/>
              </w:rPr>
              <w:t>:91</w:t>
            </w:r>
            <w:r w:rsidR="00DA0344">
              <w:rPr>
                <w:rFonts w:eastAsia="Calibri" w:cs="Times New Roman"/>
                <w:szCs w:val="28"/>
              </w:rPr>
              <w:t xml:space="preserve"> /TB-BCĐ</w:t>
            </w:r>
          </w:p>
        </w:tc>
        <w:tc>
          <w:tcPr>
            <w:tcW w:w="5811" w:type="dxa"/>
          </w:tcPr>
          <w:p w:rsidR="00616863" w:rsidRPr="00616863" w:rsidRDefault="00616863" w:rsidP="00616863">
            <w:pPr>
              <w:spacing w:after="0" w:line="240" w:lineRule="auto"/>
              <w:ind w:firstLine="432"/>
              <w:jc w:val="center"/>
              <w:rPr>
                <w:rFonts w:eastAsia="Calibri" w:cs="Times New Roman"/>
                <w:i/>
                <w:szCs w:val="28"/>
              </w:rPr>
            </w:pPr>
          </w:p>
          <w:p w:rsidR="00616863" w:rsidRPr="00616863" w:rsidRDefault="00616863" w:rsidP="00B35C33">
            <w:pPr>
              <w:spacing w:after="0" w:line="240" w:lineRule="auto"/>
              <w:ind w:firstLine="432"/>
              <w:jc w:val="center"/>
              <w:rPr>
                <w:rFonts w:eastAsia="Calibri" w:cs="Times New Roman"/>
                <w:i/>
                <w:szCs w:val="28"/>
              </w:rPr>
            </w:pPr>
            <w:r w:rsidRPr="00616863">
              <w:rPr>
                <w:rFonts w:eastAsia="Calibri" w:cs="Times New Roman"/>
                <w:i/>
                <w:szCs w:val="28"/>
              </w:rPr>
              <w:t>Vinh Hà, ngày</w:t>
            </w:r>
            <w:r w:rsidR="00B35C33">
              <w:rPr>
                <w:rFonts w:eastAsia="Calibri" w:cs="Times New Roman"/>
                <w:i/>
                <w:szCs w:val="28"/>
              </w:rPr>
              <w:t xml:space="preserve"> 13</w:t>
            </w:r>
            <w:r w:rsidRPr="00616863">
              <w:rPr>
                <w:rFonts w:eastAsia="Calibri" w:cs="Times New Roman"/>
                <w:i/>
                <w:szCs w:val="28"/>
              </w:rPr>
              <w:t xml:space="preserve"> tháng </w:t>
            </w:r>
            <w:r>
              <w:rPr>
                <w:rFonts w:eastAsia="Calibri" w:cs="Times New Roman"/>
                <w:i/>
                <w:szCs w:val="28"/>
              </w:rPr>
              <w:t>3</w:t>
            </w:r>
            <w:r w:rsidRPr="00616863">
              <w:rPr>
                <w:rFonts w:eastAsia="Calibri" w:cs="Times New Roman"/>
                <w:i/>
                <w:szCs w:val="28"/>
              </w:rPr>
              <w:t xml:space="preserve">  năm 2020</w:t>
            </w:r>
          </w:p>
        </w:tc>
      </w:tr>
    </w:tbl>
    <w:p w:rsidR="00616863" w:rsidRPr="00616863" w:rsidRDefault="00616863" w:rsidP="00616863">
      <w:pPr>
        <w:spacing w:after="0" w:line="240" w:lineRule="auto"/>
        <w:jc w:val="both"/>
        <w:rPr>
          <w:rFonts w:eastAsia="Calibri" w:cs="Times New Roman"/>
          <w:b/>
          <w:szCs w:val="28"/>
        </w:rPr>
      </w:pPr>
    </w:p>
    <w:p w:rsidR="00616863" w:rsidRPr="00616863" w:rsidRDefault="00616863" w:rsidP="00616863">
      <w:pPr>
        <w:spacing w:after="0" w:line="240" w:lineRule="auto"/>
        <w:ind w:firstLine="567"/>
        <w:jc w:val="center"/>
        <w:rPr>
          <w:rFonts w:eastAsia="Calibri" w:cs="Times New Roman"/>
          <w:b/>
          <w:szCs w:val="28"/>
        </w:rPr>
      </w:pPr>
      <w:r w:rsidRPr="00616863">
        <w:rPr>
          <w:rFonts w:eastAsia="Calibri" w:cs="Times New Roman"/>
          <w:b/>
          <w:szCs w:val="28"/>
        </w:rPr>
        <w:t>THÔNG BÁO</w:t>
      </w:r>
    </w:p>
    <w:p w:rsidR="00616863" w:rsidRPr="00616863" w:rsidRDefault="00C85036" w:rsidP="00C85036">
      <w:pPr>
        <w:spacing w:after="0" w:line="240" w:lineRule="auto"/>
        <w:ind w:firstLine="567"/>
        <w:jc w:val="center"/>
        <w:rPr>
          <w:rFonts w:eastAsia="Calibri" w:cs="Times New Roman"/>
          <w:b/>
          <w:szCs w:val="28"/>
        </w:rPr>
      </w:pPr>
      <w:r>
        <w:rPr>
          <w:rFonts w:eastAsia="Calibri" w:cs="Times New Roman"/>
          <w:b/>
          <w:szCs w:val="28"/>
        </w:rPr>
        <w:t>Tình hình dịch bệnh</w:t>
      </w:r>
      <w:r w:rsidR="00812F67">
        <w:rPr>
          <w:rFonts w:eastAsia="Calibri" w:cs="Times New Roman"/>
          <w:b/>
          <w:szCs w:val="28"/>
        </w:rPr>
        <w:t xml:space="preserve"> </w:t>
      </w:r>
      <w:r w:rsidR="00812F67">
        <w:rPr>
          <w:rFonts w:eastAsia="Calibri" w:cs="Times New Roman"/>
          <w:b/>
          <w:color w:val="000000"/>
          <w:szCs w:val="28"/>
          <w:shd w:val="clear" w:color="auto" w:fill="FFFFFF"/>
        </w:rPr>
        <w:t>Covid-19</w:t>
      </w:r>
      <w:r>
        <w:rPr>
          <w:rFonts w:eastAsia="Calibri" w:cs="Times New Roman"/>
          <w:b/>
          <w:color w:val="000000"/>
          <w:szCs w:val="28"/>
          <w:shd w:val="clear" w:color="auto" w:fill="FFFFFF"/>
        </w:rPr>
        <w:t xml:space="preserve"> trên địa bàn xã Vinh Hà</w:t>
      </w:r>
      <w:r w:rsidR="00616863" w:rsidRPr="00616863">
        <w:rPr>
          <w:rFonts w:eastAsia="Calibri" w:cs="Times New Roman"/>
          <w:color w:val="000000"/>
          <w:szCs w:val="28"/>
          <w:shd w:val="clear" w:color="auto" w:fill="FFFFFF"/>
        </w:rPr>
        <w:t xml:space="preserve"> </w:t>
      </w:r>
    </w:p>
    <w:p w:rsidR="003B7D87" w:rsidRDefault="003B7D87" w:rsidP="003B7D87">
      <w:pPr>
        <w:spacing w:after="0" w:line="264" w:lineRule="auto"/>
        <w:rPr>
          <w:rFonts w:eastAsia="Calibri" w:cs="Times New Roman"/>
          <w:szCs w:val="28"/>
        </w:rPr>
      </w:pPr>
      <w:r w:rsidRPr="003B7D87">
        <w:rPr>
          <w:rFonts w:eastAsia="Calibri" w:cs="Times New Roman"/>
          <w:noProof/>
          <w:szCs w:val="28"/>
        </w:rPr>
        <mc:AlternateContent>
          <mc:Choice Requires="wps">
            <w:drawing>
              <wp:anchor distT="0" distB="0" distL="114300" distR="114300" simplePos="0" relativeHeight="251661312" behindDoc="0" locked="0" layoutInCell="1" allowOverlap="1" wp14:anchorId="0D6D6E41" wp14:editId="3A2B7E8B">
                <wp:simplePos x="0" y="0"/>
                <wp:positionH relativeFrom="column">
                  <wp:posOffset>2082277</wp:posOffset>
                </wp:positionH>
                <wp:positionV relativeFrom="paragraph">
                  <wp:posOffset>7620</wp:posOffset>
                </wp:positionV>
                <wp:extent cx="2240783" cy="0"/>
                <wp:effectExtent l="0" t="0" r="2667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783"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3.95pt;margin-top:.6pt;width:176.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oe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YaRI&#10;DyN63HsdM6M8tGcwrgCvSm1tIEiP6tk8afrdIaWrjqiWR+eXk4HYLEQkb0LCwRlIshs+awY+BPBj&#10;r46N7QMkdAEd40hOt5Hwo0cUPk4meXo/v8OIXm0JKa6Bxjr/iesehU2JnbdEtJ2vtFIweG2zmIYc&#10;npwPZZHiGhCyKr0RUsb5S4WGEi+mk2kMcFoKFozBzdl2V0mLDiQoKD6RI1heu1m9VyyCdZywtWLI&#10;x4YoUD0O6D1nGEkOlyTsoqcnQr7HEwqXKtQCTQEql91ZXj8W6WI9X8/zUT6ZrUd5Wtejx02Vj2ab&#10;7H5a39VVVWc/A60sLzrBGFeB2VXqWf4+KV0u3VmkN7HfWpi8RY+9hmKv71h0VEUQwllSO81OWxvG&#10;EgQC6o7Ol5sYrs/rc/T6/b9Y/QIAAP//AwBQSwMEFAAGAAgAAAAhADhVx0HbAAAABwEAAA8AAABk&#10;cnMvZG93bnJldi54bWxMj0FPwkAQhe8m/ofNkHgxsEsNCLVbQkw8eBRIvC7doa10Z5vullZ+vSMX&#10;Pb58L2++yTaja8QFu1B70jCfKRBIhbc1lRoO+7fpCkSIhqxpPKGGbwywye/vMpNaP9AHXnaxFDxC&#10;ITUaqhjbVMpQVOhMmPkWidnJd85Ejl0pbWcGHneNTJRaSmdq4guVafG1wuK8650GDP1irrZrVx7e&#10;r8PjZ3L9Gtq91g+TcfsCIuIY/8rwq8/qkLPT0fdkg2g0PCXPa64ySEAwX64Uv3K8ZZln8r9//gMA&#10;AP//AwBQSwECLQAUAAYACAAAACEAtoM4kv4AAADhAQAAEwAAAAAAAAAAAAAAAAAAAAAAW0NvbnRl&#10;bnRfVHlwZXNdLnhtbFBLAQItABQABgAIAAAAIQA4/SH/1gAAAJQBAAALAAAAAAAAAAAAAAAAAC8B&#10;AABfcmVscy8ucmVsc1BLAQItABQABgAIAAAAIQAylhoeNAIAAHcEAAAOAAAAAAAAAAAAAAAAAC4C&#10;AABkcnMvZTJvRG9jLnhtbFBLAQItABQABgAIAAAAIQA4VcdB2wAAAAcBAAAPAAAAAAAAAAAAAAAA&#10;AI4EAABkcnMvZG93bnJldi54bWxQSwUGAAAAAAQABADzAAAAlgUAAAAA&#10;"/>
            </w:pict>
          </mc:Fallback>
        </mc:AlternateContent>
      </w:r>
    </w:p>
    <w:p w:rsidR="00C85036" w:rsidRDefault="00C85036" w:rsidP="003B7D87">
      <w:pPr>
        <w:spacing w:after="0" w:line="264" w:lineRule="auto"/>
        <w:ind w:firstLine="567"/>
        <w:jc w:val="both"/>
        <w:rPr>
          <w:rFonts w:eastAsia="Calibri" w:cs="Times New Roman"/>
          <w:szCs w:val="28"/>
        </w:rPr>
      </w:pPr>
    </w:p>
    <w:p w:rsidR="00662F5B" w:rsidRPr="003B7D87" w:rsidRDefault="00662F5B" w:rsidP="003B7D87">
      <w:pPr>
        <w:spacing w:after="0" w:line="264" w:lineRule="auto"/>
        <w:ind w:firstLine="567"/>
        <w:jc w:val="both"/>
        <w:rPr>
          <w:rFonts w:eastAsia="Calibri" w:cs="Times New Roman"/>
          <w:szCs w:val="28"/>
        </w:rPr>
      </w:pPr>
      <w:r w:rsidRPr="003B7D87">
        <w:rPr>
          <w:rFonts w:eastAsia="Calibri" w:cs="Times New Roman"/>
          <w:szCs w:val="28"/>
        </w:rPr>
        <w:t>Căn cứ thông cáo báo chí số 10</w:t>
      </w:r>
      <w:r w:rsidR="001C75C7">
        <w:rPr>
          <w:rFonts w:eastAsia="Calibri" w:cs="Times New Roman"/>
          <w:szCs w:val="28"/>
        </w:rPr>
        <w:t>ngày 13/03/2020</w:t>
      </w:r>
      <w:r w:rsidRPr="003B7D87">
        <w:rPr>
          <w:rFonts w:eastAsia="Calibri" w:cs="Times New Roman"/>
          <w:szCs w:val="28"/>
        </w:rPr>
        <w:t xml:space="preserve"> của ban chỉ đạo phòng chống dịch Covid -19 tỉnh </w:t>
      </w:r>
      <w:r w:rsidR="001E633F">
        <w:rPr>
          <w:rFonts w:eastAsia="Calibri" w:cs="Times New Roman"/>
          <w:szCs w:val="28"/>
        </w:rPr>
        <w:t xml:space="preserve">Thừa Thiên </w:t>
      </w:r>
      <w:r w:rsidRPr="003B7D87">
        <w:rPr>
          <w:rFonts w:eastAsia="Calibri" w:cs="Times New Roman"/>
          <w:szCs w:val="28"/>
        </w:rPr>
        <w:t xml:space="preserve">Huế; Căn cứ công văn </w:t>
      </w:r>
      <w:r w:rsidR="001E633F">
        <w:rPr>
          <w:rFonts w:eastAsia="Calibri" w:cs="Times New Roman"/>
          <w:szCs w:val="28"/>
        </w:rPr>
        <w:t>s</w:t>
      </w:r>
      <w:r w:rsidRPr="003B7D87">
        <w:rPr>
          <w:rFonts w:eastAsia="Calibri" w:cs="Times New Roman"/>
          <w:szCs w:val="28"/>
          <w:lang w:val="vi-VN"/>
        </w:rPr>
        <w:t>ố</w:t>
      </w:r>
      <w:r w:rsidRPr="003B7D87">
        <w:rPr>
          <w:rFonts w:eastAsia="Calibri" w:cs="Times New Roman"/>
          <w:szCs w:val="28"/>
        </w:rPr>
        <w:t xml:space="preserve"> 831</w:t>
      </w:r>
      <w:r w:rsidRPr="003B7D87">
        <w:rPr>
          <w:rFonts w:eastAsia="Calibri" w:cs="Times New Roman"/>
          <w:szCs w:val="28"/>
          <w:lang w:val="vi-VN"/>
        </w:rPr>
        <w:t>/TB-BCĐPCD</w:t>
      </w:r>
      <w:r w:rsidR="001E633F">
        <w:rPr>
          <w:rFonts w:eastAsia="Calibri" w:cs="Times New Roman"/>
          <w:szCs w:val="28"/>
        </w:rPr>
        <w:t xml:space="preserve"> ngày 13/03/2020</w:t>
      </w:r>
      <w:bookmarkStart w:id="0" w:name="_GoBack"/>
      <w:bookmarkEnd w:id="0"/>
      <w:r w:rsidR="003B7D87">
        <w:rPr>
          <w:rFonts w:eastAsia="Calibri" w:cs="Times New Roman"/>
          <w:szCs w:val="28"/>
        </w:rPr>
        <w:t xml:space="preserve"> về việc</w:t>
      </w:r>
      <w:r w:rsidRPr="00662F5B">
        <w:rPr>
          <w:rFonts w:eastAsia="Calibri" w:cs="Times New Roman"/>
          <w:szCs w:val="28"/>
          <w:lang w:val="vi-VN"/>
        </w:rPr>
        <w:t xml:space="preserve"> nắm tình hình di biến động dân cư </w:t>
      </w:r>
      <w:r w:rsidRPr="003B7D87">
        <w:rPr>
          <w:rFonts w:eastAsia="Calibri" w:cs="Times New Roman"/>
          <w:szCs w:val="28"/>
          <w:lang w:val="vi-VN"/>
        </w:rPr>
        <w:t>trên địa bàn để phòng, chống dịch Covid-19</w:t>
      </w:r>
      <w:r w:rsidR="003B7D87">
        <w:rPr>
          <w:rFonts w:eastAsia="Calibri" w:cs="Times New Roman"/>
          <w:szCs w:val="28"/>
        </w:rPr>
        <w:t>.</w:t>
      </w:r>
    </w:p>
    <w:p w:rsidR="003B7D87" w:rsidRDefault="003B7D87" w:rsidP="003B7D87">
      <w:pPr>
        <w:spacing w:after="0" w:line="264" w:lineRule="auto"/>
        <w:ind w:firstLine="720"/>
        <w:jc w:val="both"/>
        <w:rPr>
          <w:rFonts w:eastAsia="Calibri" w:cs="Times New Roman"/>
          <w:szCs w:val="28"/>
        </w:rPr>
      </w:pPr>
      <w:r w:rsidRPr="00BD041F">
        <w:rPr>
          <w:rFonts w:eastAsia="Calibri" w:cs="Times New Roman"/>
          <w:szCs w:val="28"/>
          <w:lang w:val="vi-VN"/>
        </w:rPr>
        <w:t>Để việc phòng chống dịch Covid-19 đạt hiệu quả cao, Ban chỉ đạo phòng chống dịch bệ</w:t>
      </w:r>
      <w:r>
        <w:rPr>
          <w:rFonts w:eastAsia="Calibri" w:cs="Times New Roman"/>
          <w:szCs w:val="28"/>
          <w:lang w:val="vi-VN"/>
        </w:rPr>
        <w:t xml:space="preserve">nh Covid-19 </w:t>
      </w:r>
      <w:r>
        <w:rPr>
          <w:rFonts w:eastAsia="Calibri" w:cs="Times New Roman"/>
          <w:szCs w:val="28"/>
        </w:rPr>
        <w:t>xã Vinh Hà</w:t>
      </w:r>
      <w:r w:rsidRPr="00BD041F">
        <w:rPr>
          <w:rFonts w:eastAsia="Calibri" w:cs="Times New Roman"/>
          <w:szCs w:val="28"/>
          <w:lang w:val="vi-VN"/>
        </w:rPr>
        <w:t xml:space="preserve"> yêu cầu:</w:t>
      </w:r>
    </w:p>
    <w:p w:rsidR="00731931" w:rsidRPr="00731931" w:rsidRDefault="00731931" w:rsidP="003B7D87">
      <w:pPr>
        <w:spacing w:after="0" w:line="264" w:lineRule="auto"/>
        <w:ind w:firstLine="720"/>
        <w:jc w:val="both"/>
        <w:rPr>
          <w:rFonts w:eastAsia="Calibri" w:cs="Times New Roman"/>
          <w:b/>
          <w:szCs w:val="28"/>
        </w:rPr>
      </w:pPr>
      <w:r w:rsidRPr="00731931">
        <w:rPr>
          <w:rFonts w:eastAsia="Calibri" w:cs="Times New Roman"/>
          <w:b/>
          <w:szCs w:val="28"/>
        </w:rPr>
        <w:t>I. Đối với các ban ngành, đoàn thể</w:t>
      </w:r>
      <w:r w:rsidR="006439D6">
        <w:rPr>
          <w:rFonts w:eastAsia="Calibri" w:cs="Times New Roman"/>
          <w:b/>
          <w:szCs w:val="28"/>
        </w:rPr>
        <w:t>.</w:t>
      </w:r>
    </w:p>
    <w:p w:rsidR="00731931" w:rsidRPr="00BD041F" w:rsidRDefault="00A94066" w:rsidP="00731931">
      <w:pPr>
        <w:spacing w:after="0" w:line="264" w:lineRule="auto"/>
        <w:ind w:firstLine="720"/>
        <w:jc w:val="both"/>
        <w:rPr>
          <w:rFonts w:eastAsia="Calibri" w:cs="Times New Roman"/>
          <w:szCs w:val="28"/>
          <w:lang w:val="vi-VN"/>
        </w:rPr>
      </w:pPr>
      <w:r>
        <w:rPr>
          <w:rFonts w:eastAsia="Calibri" w:cs="Times New Roman"/>
          <w:szCs w:val="28"/>
        </w:rPr>
        <w:t>1.</w:t>
      </w:r>
      <w:r w:rsidR="00731931" w:rsidRPr="00BD041F">
        <w:rPr>
          <w:rFonts w:eastAsia="Calibri" w:cs="Times New Roman"/>
          <w:szCs w:val="28"/>
          <w:lang w:val="vi-VN"/>
        </w:rPr>
        <w:t xml:space="preserve"> Các ban ngành</w:t>
      </w:r>
      <w:r w:rsidR="00BA78CA">
        <w:rPr>
          <w:rFonts w:eastAsia="Calibri" w:cs="Times New Roman"/>
          <w:szCs w:val="28"/>
        </w:rPr>
        <w:t>,</w:t>
      </w:r>
      <w:r w:rsidR="00731931" w:rsidRPr="00BD041F">
        <w:rPr>
          <w:rFonts w:eastAsia="Calibri" w:cs="Times New Roman"/>
          <w:szCs w:val="28"/>
          <w:lang w:val="vi-VN"/>
        </w:rPr>
        <w:t xml:space="preserve"> đoàn thể</w:t>
      </w:r>
      <w:r w:rsidR="00BA78CA">
        <w:rPr>
          <w:rFonts w:eastAsia="Calibri" w:cs="Times New Roman"/>
          <w:szCs w:val="28"/>
          <w:lang w:val="vi-VN"/>
        </w:rPr>
        <w:t xml:space="preserve">: </w:t>
      </w:r>
      <w:r w:rsidR="00BA78CA">
        <w:rPr>
          <w:rFonts w:eastAsia="Calibri" w:cs="Times New Roman"/>
          <w:szCs w:val="28"/>
        </w:rPr>
        <w:t>T</w:t>
      </w:r>
      <w:r w:rsidR="00731931" w:rsidRPr="00BD041F">
        <w:rPr>
          <w:rFonts w:eastAsia="Calibri" w:cs="Times New Roman"/>
          <w:szCs w:val="28"/>
          <w:lang w:val="vi-VN"/>
        </w:rPr>
        <w:t>iếp tục nâng cao cảnh giác, quyết liệt triển khai các biện pháp phòng, chống dị</w:t>
      </w:r>
      <w:r w:rsidR="00C85036">
        <w:rPr>
          <w:rFonts w:eastAsia="Calibri" w:cs="Times New Roman"/>
          <w:szCs w:val="28"/>
          <w:lang w:val="vi-VN"/>
        </w:rPr>
        <w:t xml:space="preserve">ch </w:t>
      </w:r>
      <w:r w:rsidR="00C85036">
        <w:rPr>
          <w:rFonts w:eastAsia="Calibri" w:cs="Times New Roman"/>
          <w:szCs w:val="28"/>
        </w:rPr>
        <w:t>Covid</w:t>
      </w:r>
      <w:r w:rsidR="00731931" w:rsidRPr="00BD041F">
        <w:rPr>
          <w:rFonts w:eastAsia="Calibri" w:cs="Times New Roman"/>
          <w:szCs w:val="28"/>
          <w:lang w:val="vi-VN"/>
        </w:rPr>
        <w:t>-19, không được lơ là, chủ quan; thực hiện nghiêm các văn bản chỉ đạo của Thủ tướng Chính phủ, Ban Chỉ đạo quốc gia, Bộ Y tế và Ủy ban nhân dân tỉnh Thừa Thiên Huế</w:t>
      </w:r>
      <w:r w:rsidR="00731931">
        <w:rPr>
          <w:rFonts w:eastAsia="Calibri" w:cs="Times New Roman"/>
          <w:szCs w:val="28"/>
        </w:rPr>
        <w:t>, UBND huyện Phú vang</w:t>
      </w:r>
      <w:r w:rsidR="00731931" w:rsidRPr="00BD041F">
        <w:rPr>
          <w:rFonts w:eastAsia="Calibri" w:cs="Times New Roman"/>
          <w:szCs w:val="28"/>
          <w:lang w:val="vi-VN"/>
        </w:rPr>
        <w:t>.</w:t>
      </w:r>
    </w:p>
    <w:p w:rsidR="00731931" w:rsidRPr="00BD041F" w:rsidRDefault="00A94066" w:rsidP="00731931">
      <w:pPr>
        <w:spacing w:after="0" w:line="264" w:lineRule="auto"/>
        <w:ind w:firstLine="720"/>
        <w:jc w:val="both"/>
        <w:rPr>
          <w:rFonts w:eastAsia="Calibri" w:cs="Times New Roman"/>
          <w:szCs w:val="28"/>
          <w:lang w:val="vi-VN"/>
        </w:rPr>
      </w:pPr>
      <w:r>
        <w:rPr>
          <w:rFonts w:eastAsia="Calibri" w:cs="Times New Roman"/>
          <w:szCs w:val="28"/>
        </w:rPr>
        <w:t>2.</w:t>
      </w:r>
      <w:r w:rsidR="00731931">
        <w:rPr>
          <w:rFonts w:eastAsia="Calibri" w:cs="Times New Roman"/>
          <w:szCs w:val="28"/>
          <w:shd w:val="clear" w:color="auto" w:fill="FFFFFF"/>
          <w:lang w:val="vi-VN"/>
        </w:rPr>
        <w:t>Công an</w:t>
      </w:r>
      <w:r w:rsidR="00BA78CA">
        <w:rPr>
          <w:rFonts w:eastAsia="Calibri" w:cs="Times New Roman"/>
          <w:szCs w:val="28"/>
          <w:shd w:val="clear" w:color="auto" w:fill="FFFFFF"/>
        </w:rPr>
        <w:t xml:space="preserve"> xã: </w:t>
      </w:r>
      <w:r w:rsidR="00731931">
        <w:rPr>
          <w:rFonts w:eastAsia="Calibri" w:cs="Times New Roman"/>
          <w:szCs w:val="28"/>
          <w:shd w:val="clear" w:color="auto" w:fill="FFFFFF"/>
          <w:lang w:val="vi-VN"/>
        </w:rPr>
        <w:t xml:space="preserve"> </w:t>
      </w:r>
      <w:r w:rsidR="00BA78CA">
        <w:rPr>
          <w:rFonts w:eastAsia="Calibri" w:cs="Times New Roman"/>
          <w:szCs w:val="28"/>
          <w:shd w:val="clear" w:color="auto" w:fill="FFFFFF"/>
        </w:rPr>
        <w:t>P</w:t>
      </w:r>
      <w:r w:rsidR="00731931" w:rsidRPr="00BD041F">
        <w:rPr>
          <w:rFonts w:eastAsia="Calibri" w:cs="Times New Roman"/>
          <w:szCs w:val="28"/>
          <w:shd w:val="clear" w:color="auto" w:fill="FFFFFF"/>
          <w:lang w:val="vi-VN"/>
        </w:rPr>
        <w:t>hối hợp vớ</w:t>
      </w:r>
      <w:r w:rsidR="00731931">
        <w:rPr>
          <w:rFonts w:eastAsia="Calibri" w:cs="Times New Roman"/>
          <w:szCs w:val="28"/>
          <w:shd w:val="clear" w:color="auto" w:fill="FFFFFF"/>
          <w:lang w:val="vi-VN"/>
        </w:rPr>
        <w:t xml:space="preserve">i </w:t>
      </w:r>
      <w:r>
        <w:rPr>
          <w:rFonts w:eastAsia="Calibri" w:cs="Times New Roman"/>
          <w:szCs w:val="28"/>
          <w:shd w:val="clear" w:color="auto" w:fill="FFFFFF"/>
        </w:rPr>
        <w:t>xã đội t</w:t>
      </w:r>
      <w:r w:rsidR="00731931">
        <w:rPr>
          <w:rFonts w:eastAsia="Calibri" w:cs="Times New Roman"/>
          <w:szCs w:val="28"/>
          <w:shd w:val="clear" w:color="auto" w:fill="FFFFFF"/>
        </w:rPr>
        <w:t>ăng cường công tác nắm tình hình những người đi và đến trên địa bàn</w:t>
      </w:r>
      <w:r w:rsidR="00731931" w:rsidRPr="00BD041F">
        <w:rPr>
          <w:rFonts w:eastAsia="Calibri" w:cs="Times New Roman"/>
          <w:szCs w:val="28"/>
          <w:shd w:val="clear" w:color="auto" w:fill="FFFFFF"/>
          <w:lang w:val="vi-VN"/>
        </w:rPr>
        <w:t>.</w:t>
      </w:r>
    </w:p>
    <w:p w:rsidR="00E95A1E" w:rsidRPr="00C85036" w:rsidRDefault="00F85146" w:rsidP="00C85036">
      <w:pPr>
        <w:spacing w:after="0" w:line="264" w:lineRule="auto"/>
        <w:ind w:firstLine="720"/>
        <w:jc w:val="both"/>
        <w:rPr>
          <w:rFonts w:eastAsia="Calibri" w:cs="Times New Roman"/>
          <w:szCs w:val="28"/>
          <w:lang w:val="vi-VN"/>
        </w:rPr>
      </w:pPr>
      <w:r>
        <w:rPr>
          <w:rFonts w:eastAsia="Calibri" w:cs="Times New Roman"/>
          <w:szCs w:val="28"/>
        </w:rPr>
        <w:t>3. Trạm y tế xã. Tăng cường công tác tuyên truyền, t</w:t>
      </w:r>
      <w:r w:rsidR="00731931" w:rsidRPr="00BD041F">
        <w:rPr>
          <w:rFonts w:eastAsia="Calibri" w:cs="Times New Roman"/>
          <w:szCs w:val="28"/>
          <w:shd w:val="clear" w:color="auto" w:fill="FFFFFF"/>
          <w:lang w:val="vi-VN"/>
        </w:rPr>
        <w:t>hông báo cho nhà hàng, quán ăn đảm bảo Vệ sinh an toàn thực phẩm, thường xuyên xử lý bề mặt, nền nhà theo quy định.</w:t>
      </w:r>
      <w:r w:rsidR="00C85036">
        <w:rPr>
          <w:rFonts w:eastAsia="Calibri" w:cs="Times New Roman"/>
          <w:szCs w:val="28"/>
        </w:rPr>
        <w:t xml:space="preserve"> </w:t>
      </w:r>
      <w:r w:rsidR="00731931" w:rsidRPr="00BD041F">
        <w:rPr>
          <w:rFonts w:eastAsia="Calibri" w:cs="Times New Roman"/>
          <w:szCs w:val="28"/>
          <w:shd w:val="clear" w:color="auto" w:fill="FFFFFF"/>
          <w:lang w:val="vi-VN"/>
        </w:rPr>
        <w:t>Tăng cường công tác truyền thông, giáo dục sức khỏe cho người dân về các biện pháp phòng chống dịch bệnh Covid-19 theo khuyến cáo của Bộ Y tế, đồng thời hạn chế tối đa tụ tập đông người.</w:t>
      </w:r>
    </w:p>
    <w:p w:rsidR="00FC7811" w:rsidRDefault="002A4B73" w:rsidP="00731931">
      <w:pPr>
        <w:spacing w:after="0" w:line="264" w:lineRule="auto"/>
        <w:ind w:firstLine="720"/>
        <w:jc w:val="both"/>
        <w:rPr>
          <w:rFonts w:eastAsia="Calibri" w:cs="Times New Roman"/>
          <w:szCs w:val="28"/>
          <w:shd w:val="clear" w:color="auto" w:fill="FFFFFF"/>
        </w:rPr>
      </w:pPr>
      <w:r>
        <w:rPr>
          <w:rFonts w:eastAsia="Calibri" w:cs="Times New Roman"/>
          <w:szCs w:val="28"/>
          <w:shd w:val="clear" w:color="auto" w:fill="FFFFFF"/>
        </w:rPr>
        <w:t>4</w:t>
      </w:r>
      <w:r w:rsidR="00FC7811">
        <w:rPr>
          <w:rFonts w:eastAsia="Calibri" w:cs="Times New Roman"/>
          <w:szCs w:val="28"/>
          <w:shd w:val="clear" w:color="auto" w:fill="FFFFFF"/>
        </w:rPr>
        <w:t>. Văn hóa xã hội</w:t>
      </w:r>
      <w:r w:rsidR="00BA78CA">
        <w:rPr>
          <w:rFonts w:eastAsia="Calibri" w:cs="Times New Roman"/>
          <w:szCs w:val="28"/>
          <w:shd w:val="clear" w:color="auto" w:fill="FFFFFF"/>
        </w:rPr>
        <w:t>: T</w:t>
      </w:r>
      <w:r w:rsidR="00FC7811">
        <w:rPr>
          <w:rFonts w:eastAsia="Calibri" w:cs="Times New Roman"/>
          <w:szCs w:val="28"/>
          <w:shd w:val="clear" w:color="auto" w:fill="FFFFFF"/>
        </w:rPr>
        <w:t>ăng cường công tác phối hợp với các ngành, Thôn trưởng các thôn năm tình hình</w:t>
      </w:r>
      <w:r w:rsidR="00FE041F">
        <w:rPr>
          <w:rFonts w:eastAsia="Calibri" w:cs="Times New Roman"/>
          <w:szCs w:val="28"/>
          <w:shd w:val="clear" w:color="auto" w:fill="FFFFFF"/>
        </w:rPr>
        <w:t xml:space="preserve"> những đi và đến trên đị</w:t>
      </w:r>
      <w:r w:rsidR="0061701C">
        <w:rPr>
          <w:rFonts w:eastAsia="Calibri" w:cs="Times New Roman"/>
          <w:szCs w:val="28"/>
          <w:shd w:val="clear" w:color="auto" w:fill="FFFFFF"/>
        </w:rPr>
        <w:t>a bàn, tăng cường công tác tuyên truyền đến tận người dân.</w:t>
      </w:r>
    </w:p>
    <w:p w:rsidR="0061701C" w:rsidRPr="00FC7811" w:rsidRDefault="002A4B73" w:rsidP="00731931">
      <w:pPr>
        <w:spacing w:after="0" w:line="264" w:lineRule="auto"/>
        <w:ind w:firstLine="720"/>
        <w:jc w:val="both"/>
        <w:rPr>
          <w:rFonts w:eastAsia="Calibri" w:cs="Times New Roman"/>
          <w:szCs w:val="28"/>
          <w:shd w:val="clear" w:color="auto" w:fill="FFFFFF"/>
        </w:rPr>
      </w:pPr>
      <w:r>
        <w:rPr>
          <w:rFonts w:eastAsia="Calibri" w:cs="Times New Roman"/>
          <w:szCs w:val="28"/>
          <w:shd w:val="clear" w:color="auto" w:fill="FFFFFF"/>
        </w:rPr>
        <w:t>5</w:t>
      </w:r>
      <w:r w:rsidR="0061701C">
        <w:rPr>
          <w:rFonts w:eastAsia="Calibri" w:cs="Times New Roman"/>
          <w:szCs w:val="28"/>
          <w:shd w:val="clear" w:color="auto" w:fill="FFFFFF"/>
        </w:rPr>
        <w:t>. Bộ phận cải cách hành chính</w:t>
      </w:r>
      <w:r w:rsidR="00BA78CA">
        <w:rPr>
          <w:rFonts w:eastAsia="Calibri" w:cs="Times New Roman"/>
          <w:szCs w:val="28"/>
          <w:shd w:val="clear" w:color="auto" w:fill="FFFFFF"/>
        </w:rPr>
        <w:t>: T</w:t>
      </w:r>
      <w:r w:rsidR="0061701C">
        <w:rPr>
          <w:rFonts w:eastAsia="Calibri" w:cs="Times New Roman"/>
          <w:szCs w:val="28"/>
          <w:shd w:val="clear" w:color="auto" w:fill="FFFFFF"/>
        </w:rPr>
        <w:t>hực hiện công tác cải cách hành chính thường xuyên nhắc nhở  các tổ chức và nhân dân khi đến giao dịch tại bộ phận cửa phải đeo khẩu trang.</w:t>
      </w:r>
    </w:p>
    <w:p w:rsidR="00A94066" w:rsidRDefault="002A4B73" w:rsidP="00A94066">
      <w:pPr>
        <w:spacing w:after="0" w:line="264" w:lineRule="auto"/>
        <w:ind w:firstLine="720"/>
        <w:jc w:val="both"/>
        <w:rPr>
          <w:rFonts w:eastAsia="Calibri" w:cs="Times New Roman"/>
          <w:szCs w:val="28"/>
          <w:shd w:val="clear" w:color="auto" w:fill="FFFFFF"/>
        </w:rPr>
      </w:pPr>
      <w:r>
        <w:rPr>
          <w:rFonts w:eastAsia="Calibri" w:cs="Times New Roman"/>
          <w:szCs w:val="28"/>
          <w:shd w:val="clear" w:color="auto" w:fill="FFFFFF"/>
        </w:rPr>
        <w:t>6</w:t>
      </w:r>
      <w:r w:rsidR="00F85146">
        <w:rPr>
          <w:rFonts w:eastAsia="Calibri" w:cs="Times New Roman"/>
          <w:szCs w:val="28"/>
          <w:shd w:val="clear" w:color="auto" w:fill="FFFFFF"/>
        </w:rPr>
        <w:t xml:space="preserve">. </w:t>
      </w:r>
      <w:r w:rsidR="00E95A1E">
        <w:rPr>
          <w:rFonts w:eastAsia="Calibri" w:cs="Times New Roman"/>
          <w:szCs w:val="28"/>
          <w:shd w:val="clear" w:color="auto" w:fill="FFFFFF"/>
        </w:rPr>
        <w:t>Hiệu trưởng các trườ</w:t>
      </w:r>
      <w:r w:rsidR="00DC2B6D">
        <w:rPr>
          <w:rFonts w:eastAsia="Calibri" w:cs="Times New Roman"/>
          <w:szCs w:val="28"/>
          <w:shd w:val="clear" w:color="auto" w:fill="FFFFFF"/>
        </w:rPr>
        <w:t>ng</w:t>
      </w:r>
      <w:r w:rsidR="00BA78CA">
        <w:rPr>
          <w:rFonts w:eastAsia="Calibri" w:cs="Times New Roman"/>
          <w:szCs w:val="28"/>
          <w:shd w:val="clear" w:color="auto" w:fill="FFFFFF"/>
        </w:rPr>
        <w:t>: C</w:t>
      </w:r>
      <w:r w:rsidR="00DC2B6D">
        <w:rPr>
          <w:rFonts w:eastAsia="Calibri" w:cs="Times New Roman"/>
          <w:szCs w:val="28"/>
          <w:shd w:val="clear" w:color="auto" w:fill="FFFFFF"/>
        </w:rPr>
        <w:t>ăn</w:t>
      </w:r>
      <w:r w:rsidR="00E95A1E">
        <w:rPr>
          <w:rFonts w:eastAsia="Calibri" w:cs="Times New Roman"/>
          <w:szCs w:val="28"/>
          <w:shd w:val="clear" w:color="auto" w:fill="FFFFFF"/>
        </w:rPr>
        <w:t xml:space="preserve"> cứ tình hình thực tế tiếp tục</w:t>
      </w:r>
      <w:r w:rsidR="00731931" w:rsidRPr="00BD041F">
        <w:rPr>
          <w:rFonts w:eastAsia="Calibri" w:cs="Times New Roman"/>
          <w:szCs w:val="28"/>
          <w:shd w:val="clear" w:color="auto" w:fill="FFFFFF"/>
          <w:lang w:val="vi-VN"/>
        </w:rPr>
        <w:t xml:space="preserve"> </w:t>
      </w:r>
      <w:r w:rsidR="00E95A1E">
        <w:rPr>
          <w:rFonts w:eastAsia="Calibri" w:cs="Times New Roman"/>
          <w:szCs w:val="28"/>
          <w:shd w:val="clear" w:color="auto" w:fill="FFFFFF"/>
        </w:rPr>
        <w:t>cho học sinh nghỉ học đến hắt tháng 03 ; chủ độ</w:t>
      </w:r>
      <w:r w:rsidR="00DC2B6D">
        <w:rPr>
          <w:rFonts w:eastAsia="Calibri" w:cs="Times New Roman"/>
          <w:szCs w:val="28"/>
          <w:shd w:val="clear" w:color="auto" w:fill="FFFFFF"/>
        </w:rPr>
        <w:t>ng nắm lịch</w:t>
      </w:r>
      <w:r w:rsidR="00E95A1E">
        <w:rPr>
          <w:rFonts w:eastAsia="Calibri" w:cs="Times New Roman"/>
          <w:szCs w:val="28"/>
          <w:shd w:val="clear" w:color="auto" w:fill="FFFFFF"/>
        </w:rPr>
        <w:t xml:space="preserve"> chương trình lên sóng truyền hình để triển khai học tập cho học sinh theo hướng dẫn của ngành </w:t>
      </w:r>
      <w:r w:rsidR="00DC2B6D">
        <w:rPr>
          <w:rFonts w:eastAsia="Calibri" w:cs="Times New Roman"/>
          <w:szCs w:val="28"/>
          <w:shd w:val="clear" w:color="auto" w:fill="FFFFFF"/>
        </w:rPr>
        <w:t>G</w:t>
      </w:r>
      <w:r w:rsidR="00E95A1E">
        <w:rPr>
          <w:rFonts w:eastAsia="Calibri" w:cs="Times New Roman"/>
          <w:szCs w:val="28"/>
          <w:shd w:val="clear" w:color="auto" w:fill="FFFFFF"/>
        </w:rPr>
        <w:t>iáo dụ</w:t>
      </w:r>
      <w:r w:rsidR="00DC2B6D">
        <w:rPr>
          <w:rFonts w:eastAsia="Calibri" w:cs="Times New Roman"/>
          <w:szCs w:val="28"/>
          <w:shd w:val="clear" w:color="auto" w:fill="FFFFFF"/>
        </w:rPr>
        <w:t>c và Đ</w:t>
      </w:r>
      <w:r w:rsidR="00E95A1E">
        <w:rPr>
          <w:rFonts w:eastAsia="Calibri" w:cs="Times New Roman"/>
          <w:szCs w:val="28"/>
          <w:shd w:val="clear" w:color="auto" w:fill="FFFFFF"/>
        </w:rPr>
        <w:t>ào tạo. Trong thời gian học sinh nghỉ học</w:t>
      </w:r>
      <w:r w:rsidR="009D52FB">
        <w:rPr>
          <w:rFonts w:eastAsia="Calibri" w:cs="Times New Roman"/>
          <w:szCs w:val="28"/>
          <w:shd w:val="clear" w:color="auto" w:fill="FFFFFF"/>
        </w:rPr>
        <w:t>, cần có giải pháp đảm bảo cơ sở vật chất, hạ tầng trường lớp để đảm bảo đón học sinh khi trở lại đi học.</w:t>
      </w:r>
    </w:p>
    <w:p w:rsidR="00812F67" w:rsidRDefault="002A4B73" w:rsidP="00F85146">
      <w:pPr>
        <w:spacing w:after="0" w:line="264" w:lineRule="auto"/>
        <w:ind w:firstLine="720"/>
        <w:jc w:val="both"/>
        <w:rPr>
          <w:rFonts w:eastAsia="Calibri" w:cs="Times New Roman"/>
          <w:szCs w:val="28"/>
          <w:shd w:val="clear" w:color="auto" w:fill="FFFFFF"/>
        </w:rPr>
      </w:pPr>
      <w:r>
        <w:rPr>
          <w:rFonts w:eastAsia="Calibri" w:cs="Times New Roman"/>
          <w:szCs w:val="28"/>
          <w:shd w:val="clear" w:color="auto" w:fill="FFFFFF"/>
        </w:rPr>
        <w:t>7</w:t>
      </w:r>
      <w:r w:rsidR="00F85146">
        <w:rPr>
          <w:rFonts w:eastAsia="Calibri" w:cs="Times New Roman"/>
          <w:szCs w:val="28"/>
          <w:shd w:val="clear" w:color="auto" w:fill="FFFFFF"/>
        </w:rPr>
        <w:t>.</w:t>
      </w:r>
      <w:r w:rsidR="00A94066" w:rsidRPr="00BD041F">
        <w:rPr>
          <w:rFonts w:eastAsia="Calibri" w:cs="Times New Roman"/>
          <w:szCs w:val="28"/>
          <w:shd w:val="clear" w:color="auto" w:fill="FFFFFF"/>
          <w:lang w:val="vi-VN"/>
        </w:rPr>
        <w:t xml:space="preserve"> Trưở</w:t>
      </w:r>
      <w:r w:rsidR="00A94066">
        <w:rPr>
          <w:rFonts w:eastAsia="Calibri" w:cs="Times New Roman"/>
          <w:szCs w:val="28"/>
          <w:shd w:val="clear" w:color="auto" w:fill="FFFFFF"/>
          <w:lang w:val="vi-VN"/>
        </w:rPr>
        <w:t>ng thôn</w:t>
      </w:r>
      <w:r w:rsidR="00A94066" w:rsidRPr="00BD041F">
        <w:rPr>
          <w:rFonts w:eastAsia="Calibri" w:cs="Times New Roman"/>
          <w:szCs w:val="28"/>
          <w:shd w:val="clear" w:color="auto" w:fill="FFFFFF"/>
          <w:lang w:val="vi-VN"/>
        </w:rPr>
        <w:t>, Công an viên, y tế</w:t>
      </w:r>
      <w:r w:rsidR="00BA78CA">
        <w:rPr>
          <w:rFonts w:eastAsia="Calibri" w:cs="Times New Roman"/>
          <w:szCs w:val="28"/>
          <w:shd w:val="clear" w:color="auto" w:fill="FFFFFF"/>
          <w:lang w:val="vi-VN"/>
        </w:rPr>
        <w:t xml:space="preserve"> thôn</w:t>
      </w:r>
      <w:r w:rsidR="00BA78CA">
        <w:rPr>
          <w:rFonts w:eastAsia="Calibri" w:cs="Times New Roman"/>
          <w:szCs w:val="28"/>
          <w:shd w:val="clear" w:color="auto" w:fill="FFFFFF"/>
        </w:rPr>
        <w:t>:</w:t>
      </w:r>
      <w:r w:rsidR="00BA78CA">
        <w:rPr>
          <w:rFonts w:eastAsia="Calibri" w:cs="Times New Roman"/>
          <w:szCs w:val="28"/>
          <w:shd w:val="clear" w:color="auto" w:fill="FFFFFF"/>
          <w:lang w:val="vi-VN"/>
        </w:rPr>
        <w:t xml:space="preserve"> </w:t>
      </w:r>
      <w:r w:rsidR="00BA78CA">
        <w:rPr>
          <w:rFonts w:eastAsia="Calibri" w:cs="Times New Roman"/>
          <w:szCs w:val="28"/>
          <w:shd w:val="clear" w:color="auto" w:fill="FFFFFF"/>
        </w:rPr>
        <w:t>Đ</w:t>
      </w:r>
      <w:r w:rsidR="00A94066" w:rsidRPr="00BD041F">
        <w:rPr>
          <w:rFonts w:eastAsia="Calibri" w:cs="Times New Roman"/>
          <w:szCs w:val="28"/>
          <w:shd w:val="clear" w:color="auto" w:fill="FFFFFF"/>
          <w:lang w:val="vi-VN"/>
        </w:rPr>
        <w:t>iều tra, lập danh sách người đi và đến trên địa bàn. Thông báo nhanh về Ban chỉ đạo phòng chống dịch bệ</w:t>
      </w:r>
      <w:r w:rsidR="00A94066">
        <w:rPr>
          <w:rFonts w:eastAsia="Calibri" w:cs="Times New Roman"/>
          <w:szCs w:val="28"/>
          <w:shd w:val="clear" w:color="auto" w:fill="FFFFFF"/>
          <w:lang w:val="vi-VN"/>
        </w:rPr>
        <w:t>nh Covid-19 xã</w:t>
      </w:r>
      <w:r w:rsidR="00A94066" w:rsidRPr="00BD041F">
        <w:rPr>
          <w:rFonts w:eastAsia="Calibri" w:cs="Times New Roman"/>
          <w:szCs w:val="28"/>
          <w:shd w:val="clear" w:color="auto" w:fill="FFFFFF"/>
          <w:lang w:val="vi-VN"/>
        </w:rPr>
        <w:t xml:space="preserve"> theo từng giờ (qua Trạm Y tế</w:t>
      </w:r>
      <w:r w:rsidR="00A94066">
        <w:rPr>
          <w:rFonts w:eastAsia="Calibri" w:cs="Times New Roman"/>
          <w:szCs w:val="28"/>
          <w:shd w:val="clear" w:color="auto" w:fill="FFFFFF"/>
        </w:rPr>
        <w:t xml:space="preserve"> xã</w:t>
      </w:r>
      <w:r w:rsidR="00A94066" w:rsidRPr="00BD041F">
        <w:rPr>
          <w:rFonts w:eastAsia="Calibri" w:cs="Times New Roman"/>
          <w:szCs w:val="28"/>
          <w:shd w:val="clear" w:color="auto" w:fill="FFFFFF"/>
          <w:lang w:val="vi-VN"/>
        </w:rPr>
        <w:t>).</w:t>
      </w:r>
    </w:p>
    <w:p w:rsidR="00731931" w:rsidRPr="00F85146" w:rsidRDefault="00812F67" w:rsidP="00F85146">
      <w:pPr>
        <w:spacing w:after="0" w:line="264" w:lineRule="auto"/>
        <w:ind w:firstLine="720"/>
        <w:jc w:val="both"/>
        <w:rPr>
          <w:rFonts w:eastAsia="Calibri" w:cs="Times New Roman"/>
          <w:szCs w:val="28"/>
          <w:shd w:val="clear" w:color="auto" w:fill="FFFFFF"/>
        </w:rPr>
      </w:pPr>
      <w:r>
        <w:rPr>
          <w:rFonts w:eastAsia="Calibri" w:cs="Times New Roman"/>
          <w:szCs w:val="28"/>
          <w:shd w:val="clear" w:color="auto" w:fill="FFFFFF"/>
        </w:rPr>
        <w:lastRenderedPageBreak/>
        <w:t>8. Thú y xã</w:t>
      </w:r>
      <w:r w:rsidR="00BA78CA">
        <w:rPr>
          <w:rFonts w:eastAsia="Calibri" w:cs="Times New Roman"/>
          <w:szCs w:val="28"/>
          <w:shd w:val="clear" w:color="auto" w:fill="FFFFFF"/>
        </w:rPr>
        <w:t>: T</w:t>
      </w:r>
      <w:r>
        <w:rPr>
          <w:rFonts w:eastAsia="Calibri" w:cs="Times New Roman"/>
          <w:szCs w:val="28"/>
          <w:shd w:val="clear" w:color="auto" w:fill="FFFFFF"/>
        </w:rPr>
        <w:t>ăng cường công tác tiêu độc khử trùng tại lò mổ và các chợ, kiểm tra giám sát việc mua bán động vật trên địa bàn xã.</w:t>
      </w:r>
      <w:r w:rsidR="00A94066" w:rsidRPr="00BD041F">
        <w:rPr>
          <w:rFonts w:eastAsia="Calibri" w:cs="Times New Roman"/>
          <w:szCs w:val="28"/>
          <w:shd w:val="clear" w:color="auto" w:fill="FFFFFF"/>
          <w:lang w:val="vi-VN"/>
        </w:rPr>
        <w:t xml:space="preserve"> </w:t>
      </w:r>
    </w:p>
    <w:p w:rsidR="00731931" w:rsidRPr="00BD041F" w:rsidRDefault="00812F67" w:rsidP="00C85036">
      <w:pPr>
        <w:spacing w:after="0" w:line="264" w:lineRule="auto"/>
        <w:ind w:firstLine="709"/>
        <w:jc w:val="both"/>
        <w:rPr>
          <w:rFonts w:eastAsia="Calibri" w:cs="Times New Roman"/>
          <w:b/>
          <w:szCs w:val="28"/>
        </w:rPr>
      </w:pPr>
      <w:r>
        <w:rPr>
          <w:rFonts w:eastAsia="Calibri" w:cs="Times New Roman"/>
          <w:b/>
          <w:szCs w:val="28"/>
        </w:rPr>
        <w:t>II. Đối</w:t>
      </w:r>
      <w:r w:rsidR="00731931" w:rsidRPr="00731931">
        <w:rPr>
          <w:rFonts w:eastAsia="Calibri" w:cs="Times New Roman"/>
          <w:b/>
          <w:szCs w:val="28"/>
        </w:rPr>
        <w:t xml:space="preserve"> với nhân dân.</w:t>
      </w:r>
    </w:p>
    <w:p w:rsidR="00500854" w:rsidRDefault="00616863" w:rsidP="00616863">
      <w:pPr>
        <w:spacing w:after="0" w:line="240" w:lineRule="auto"/>
        <w:ind w:firstLine="709"/>
        <w:contextualSpacing/>
        <w:jc w:val="both"/>
        <w:rPr>
          <w:rFonts w:eastAsia="Calibri" w:cs="Times New Roman"/>
          <w:szCs w:val="28"/>
        </w:rPr>
      </w:pPr>
      <w:r w:rsidRPr="00616863">
        <w:rPr>
          <w:rFonts w:eastAsia="Calibri" w:cs="Times New Roman"/>
          <w:szCs w:val="28"/>
        </w:rPr>
        <w:t>1. Tránh đi lạ</w:t>
      </w:r>
      <w:r w:rsidR="00B32BC7">
        <w:rPr>
          <w:rFonts w:eastAsia="Calibri" w:cs="Times New Roman"/>
          <w:szCs w:val="28"/>
        </w:rPr>
        <w:t>i hoặc đi</w:t>
      </w:r>
      <w:r w:rsidRPr="00616863">
        <w:rPr>
          <w:rFonts w:eastAsia="Calibri" w:cs="Times New Roman"/>
          <w:szCs w:val="28"/>
        </w:rPr>
        <w:t xml:space="preserve"> du lịch</w:t>
      </w:r>
      <w:r w:rsidR="00B32BC7">
        <w:rPr>
          <w:rFonts w:eastAsia="Calibri" w:cs="Times New Roman"/>
          <w:szCs w:val="28"/>
        </w:rPr>
        <w:t xml:space="preserve"> tại</w:t>
      </w:r>
      <w:r w:rsidRPr="00616863">
        <w:rPr>
          <w:rFonts w:eastAsia="Calibri" w:cs="Times New Roman"/>
          <w:szCs w:val="28"/>
        </w:rPr>
        <w:t xml:space="preserve"> </w:t>
      </w:r>
      <w:r w:rsidR="00B32BC7">
        <w:rPr>
          <w:rFonts w:eastAsia="Calibri" w:cs="Times New Roman"/>
          <w:szCs w:val="28"/>
        </w:rPr>
        <w:t>các vùng có dich</w:t>
      </w:r>
      <w:r w:rsidRPr="00616863">
        <w:rPr>
          <w:rFonts w:eastAsia="Calibri" w:cs="Times New Roman"/>
          <w:szCs w:val="28"/>
        </w:rPr>
        <w:t>, nếu</w:t>
      </w:r>
      <w:r w:rsidR="00500854">
        <w:rPr>
          <w:rFonts w:eastAsia="Calibri" w:cs="Times New Roman"/>
          <w:szCs w:val="28"/>
        </w:rPr>
        <w:t xml:space="preserve"> không cần thiết</w:t>
      </w:r>
      <w:r w:rsidRPr="00616863">
        <w:rPr>
          <w:rFonts w:eastAsia="Calibri" w:cs="Times New Roman"/>
          <w:szCs w:val="28"/>
        </w:rPr>
        <w:t xml:space="preserve">. </w:t>
      </w:r>
    </w:p>
    <w:p w:rsidR="00616863" w:rsidRPr="00616863" w:rsidRDefault="00616863" w:rsidP="00616863">
      <w:pPr>
        <w:spacing w:after="0" w:line="240" w:lineRule="auto"/>
        <w:ind w:firstLine="709"/>
        <w:contextualSpacing/>
        <w:jc w:val="both"/>
        <w:rPr>
          <w:rFonts w:eastAsia="Calibri" w:cs="Times New Roman"/>
          <w:szCs w:val="28"/>
        </w:rPr>
      </w:pPr>
      <w:r w:rsidRPr="00616863">
        <w:rPr>
          <w:rFonts w:eastAsia="Calibri" w:cs="Times New Roman"/>
          <w:szCs w:val="28"/>
        </w:rPr>
        <w:t>2. Người tiếp xúc với người bệnh hoặc nghi ngờ mắc bệnh, phải đeo khẩu trang, hạn chế tiếp xúc với người khác.Thường xuyên rửa tay bằng xà phòng, nước sạch ít nhất 20 giây, trong trường hợp không có xà phòng và nước sạch thì dùng các sản phẩm vệ sinh tay có chứa cồn (ít nhất 60% cồn).</w:t>
      </w:r>
    </w:p>
    <w:p w:rsidR="00616863" w:rsidRPr="00616863" w:rsidRDefault="00616863" w:rsidP="00616863">
      <w:pPr>
        <w:spacing w:after="0" w:line="240" w:lineRule="auto"/>
        <w:ind w:firstLine="709"/>
        <w:contextualSpacing/>
        <w:jc w:val="both"/>
        <w:rPr>
          <w:rFonts w:eastAsia="Calibri" w:cs="Times New Roman"/>
          <w:position w:val="-2"/>
          <w:szCs w:val="28"/>
        </w:rPr>
      </w:pPr>
      <w:r w:rsidRPr="00616863">
        <w:rPr>
          <w:rFonts w:eastAsia="Calibri" w:cs="Times New Roman"/>
          <w:position w:val="-2"/>
          <w:szCs w:val="28"/>
        </w:rPr>
        <w:t>3. Dùng khăn che mũi, miệng khi ho, hắc hơi, sau khi sử dụng khăn giấy bỏ vào thùng rác đúng quy định, rửa tay bằng dung dịch vệ sinh theo đúng quy định của y tế.</w:t>
      </w:r>
    </w:p>
    <w:p w:rsidR="00616863" w:rsidRPr="00616863" w:rsidRDefault="00616863" w:rsidP="00616863">
      <w:pPr>
        <w:spacing w:after="0" w:line="240" w:lineRule="auto"/>
        <w:ind w:firstLine="709"/>
        <w:contextualSpacing/>
        <w:jc w:val="both"/>
        <w:rPr>
          <w:rFonts w:eastAsia="Calibri" w:cs="Times New Roman"/>
          <w:szCs w:val="28"/>
        </w:rPr>
      </w:pPr>
      <w:r w:rsidRPr="00616863">
        <w:rPr>
          <w:rFonts w:eastAsia="Calibri" w:cs="Times New Roman"/>
          <w:szCs w:val="28"/>
        </w:rPr>
        <w:t>4. Chỉ được sử dụng các loại thực phẩm đã được nấu chín và đảm bảo an toàn thực phẩm.</w:t>
      </w:r>
    </w:p>
    <w:p w:rsidR="00616863" w:rsidRPr="00616863" w:rsidRDefault="00812F67" w:rsidP="00616863">
      <w:pPr>
        <w:spacing w:after="0" w:line="240" w:lineRule="auto"/>
        <w:ind w:firstLine="709"/>
        <w:contextualSpacing/>
        <w:jc w:val="both"/>
        <w:rPr>
          <w:rFonts w:eastAsia="Calibri" w:cs="Times New Roman"/>
          <w:szCs w:val="28"/>
        </w:rPr>
      </w:pPr>
      <w:r>
        <w:rPr>
          <w:rFonts w:eastAsia="Calibri" w:cs="Times New Roman"/>
          <w:szCs w:val="28"/>
        </w:rPr>
        <w:t>5</w:t>
      </w:r>
      <w:r w:rsidR="00616863" w:rsidRPr="00616863">
        <w:rPr>
          <w:rFonts w:eastAsia="Calibri" w:cs="Times New Roman"/>
          <w:szCs w:val="28"/>
        </w:rPr>
        <w:t>. Tránh tiếp xúc với các loại động vật nuôi hoặc hoang dã dù là động vật sống, bị ốm hay đã chết.</w:t>
      </w:r>
    </w:p>
    <w:p w:rsidR="00616863" w:rsidRDefault="00812F67" w:rsidP="00616863">
      <w:pPr>
        <w:spacing w:after="0" w:line="240" w:lineRule="auto"/>
        <w:ind w:firstLine="709"/>
        <w:contextualSpacing/>
        <w:jc w:val="both"/>
        <w:rPr>
          <w:rFonts w:eastAsia="Calibri" w:cs="Times New Roman"/>
          <w:szCs w:val="28"/>
        </w:rPr>
      </w:pPr>
      <w:r>
        <w:rPr>
          <w:rFonts w:eastAsia="Calibri" w:cs="Times New Roman"/>
          <w:szCs w:val="28"/>
        </w:rPr>
        <w:t>6</w:t>
      </w:r>
      <w:r w:rsidR="00616863" w:rsidRPr="00616863">
        <w:rPr>
          <w:rFonts w:eastAsia="Calibri" w:cs="Times New Roman"/>
          <w:szCs w:val="28"/>
        </w:rPr>
        <w:t>. Mang khẩu trang khi đến chổ đông người, nơi công cộng hoặc tiếp xúc với người có triệu chứng bệ</w:t>
      </w:r>
      <w:r w:rsidR="00616863">
        <w:rPr>
          <w:rFonts w:eastAsia="Calibri" w:cs="Times New Roman"/>
          <w:szCs w:val="28"/>
        </w:rPr>
        <w:t>nh</w:t>
      </w:r>
      <w:r w:rsidR="00616863" w:rsidRPr="00616863">
        <w:rPr>
          <w:rFonts w:eastAsia="Calibri" w:cs="Times New Roman"/>
          <w:szCs w:val="28"/>
        </w:rPr>
        <w:t>.</w:t>
      </w:r>
    </w:p>
    <w:p w:rsidR="00616863" w:rsidRDefault="00812F67" w:rsidP="00500854">
      <w:pPr>
        <w:spacing w:after="0" w:line="240" w:lineRule="auto"/>
        <w:ind w:firstLine="709"/>
        <w:contextualSpacing/>
        <w:jc w:val="both"/>
        <w:rPr>
          <w:rFonts w:eastAsia="Calibri" w:cs="Times New Roman"/>
          <w:szCs w:val="28"/>
        </w:rPr>
      </w:pPr>
      <w:r>
        <w:rPr>
          <w:rFonts w:eastAsia="Calibri" w:cs="Times New Roman"/>
          <w:szCs w:val="28"/>
        </w:rPr>
        <w:t>7</w:t>
      </w:r>
      <w:r w:rsidR="00616863">
        <w:rPr>
          <w:rFonts w:eastAsia="Calibri" w:cs="Times New Roman"/>
          <w:szCs w:val="28"/>
        </w:rPr>
        <w:t>. Chủ động đến cơ sở y tế khi có triệu chứng ho, hó thở, sốt.</w:t>
      </w:r>
      <w:r w:rsidR="00500854" w:rsidRPr="00500854">
        <w:rPr>
          <w:rFonts w:eastAsia="Calibri" w:cs="Times New Roman"/>
          <w:szCs w:val="28"/>
        </w:rPr>
        <w:t xml:space="preserve"> </w:t>
      </w:r>
      <w:r w:rsidR="00500854" w:rsidRPr="00616863">
        <w:rPr>
          <w:rFonts w:eastAsia="Calibri" w:cs="Times New Roman"/>
          <w:szCs w:val="28"/>
        </w:rPr>
        <w:t>Đồng thời chia sẻ lịch trình di chuyển của mình cho nhân viên y tế biết.</w:t>
      </w:r>
    </w:p>
    <w:p w:rsidR="00616863" w:rsidRDefault="00812F67" w:rsidP="00616863">
      <w:pPr>
        <w:spacing w:after="0" w:line="240" w:lineRule="auto"/>
        <w:ind w:firstLine="709"/>
        <w:contextualSpacing/>
        <w:jc w:val="both"/>
        <w:rPr>
          <w:rFonts w:eastAsia="Calibri" w:cs="Times New Roman"/>
          <w:szCs w:val="28"/>
        </w:rPr>
      </w:pPr>
      <w:r>
        <w:rPr>
          <w:rFonts w:eastAsia="Calibri" w:cs="Times New Roman"/>
          <w:szCs w:val="28"/>
        </w:rPr>
        <w:t>8</w:t>
      </w:r>
      <w:r w:rsidR="00616863">
        <w:rPr>
          <w:rFonts w:eastAsia="Calibri" w:cs="Times New Roman"/>
          <w:szCs w:val="28"/>
        </w:rPr>
        <w:t>. Yêu cầu các hộ gia đình có con, em từ các tỉnh thành</w:t>
      </w:r>
      <w:r w:rsidR="00B32BC7">
        <w:rPr>
          <w:rFonts w:eastAsia="Calibri" w:cs="Times New Roman"/>
          <w:szCs w:val="28"/>
        </w:rPr>
        <w:t xml:space="preserve"> trong và nước ngoài</w:t>
      </w:r>
      <w:r w:rsidR="00616863">
        <w:rPr>
          <w:rFonts w:eastAsia="Calibri" w:cs="Times New Roman"/>
          <w:szCs w:val="28"/>
        </w:rPr>
        <w:t xml:space="preserve"> có  dịch trở về đị</w:t>
      </w:r>
      <w:r w:rsidR="00C84436">
        <w:rPr>
          <w:rFonts w:eastAsia="Calibri" w:cs="Times New Roman"/>
          <w:szCs w:val="28"/>
        </w:rPr>
        <w:t>a phương hoặc có</w:t>
      </w:r>
      <w:r w:rsidR="00B32BC7">
        <w:rPr>
          <w:rFonts w:eastAsia="Calibri" w:cs="Times New Roman"/>
          <w:szCs w:val="28"/>
        </w:rPr>
        <w:t xml:space="preserve"> bạn bè, người thân, người lạ</w:t>
      </w:r>
      <w:r w:rsidR="00C84436">
        <w:rPr>
          <w:rFonts w:eastAsia="Calibri" w:cs="Times New Roman"/>
          <w:szCs w:val="28"/>
        </w:rPr>
        <w:t xml:space="preserve"> </w:t>
      </w:r>
      <w:r w:rsidR="00616863">
        <w:rPr>
          <w:rFonts w:eastAsia="Calibri" w:cs="Times New Roman"/>
          <w:szCs w:val="28"/>
        </w:rPr>
        <w:t>đến tạm trú hoặc lưu trú phải nghiêm túc, tự giác thông báo ngay cho trạm y tế xã hoặc công an xã</w:t>
      </w:r>
      <w:r w:rsidR="00BA78CA">
        <w:rPr>
          <w:rFonts w:eastAsia="Calibri" w:cs="Times New Roman"/>
          <w:szCs w:val="28"/>
        </w:rPr>
        <w:t>, thôn trưởng</w:t>
      </w:r>
      <w:r w:rsidR="00616863">
        <w:rPr>
          <w:rFonts w:eastAsia="Calibri" w:cs="Times New Roman"/>
          <w:szCs w:val="28"/>
        </w:rPr>
        <w:t xml:space="preserve"> để tiến hành thăm khám, khai báo y tế theo quy định.</w:t>
      </w:r>
    </w:p>
    <w:p w:rsidR="00616863" w:rsidRPr="00616863" w:rsidRDefault="00812F67" w:rsidP="00616863">
      <w:pPr>
        <w:spacing w:after="0" w:line="240" w:lineRule="auto"/>
        <w:ind w:firstLine="709"/>
        <w:contextualSpacing/>
        <w:jc w:val="both"/>
        <w:rPr>
          <w:rFonts w:eastAsia="Calibri" w:cs="Times New Roman"/>
          <w:szCs w:val="28"/>
        </w:rPr>
      </w:pPr>
      <w:r>
        <w:rPr>
          <w:rFonts w:eastAsia="Calibri" w:cs="Times New Roman"/>
          <w:szCs w:val="28"/>
        </w:rPr>
        <w:t>9</w:t>
      </w:r>
      <w:r w:rsidR="00616863">
        <w:rPr>
          <w:rFonts w:eastAsia="Calibri" w:cs="Times New Roman"/>
          <w:szCs w:val="28"/>
        </w:rPr>
        <w:t>. Nghiêm cấm các hành vi đưa tin, chia sẽ nhữ</w:t>
      </w:r>
      <w:r w:rsidR="00BA78CA">
        <w:rPr>
          <w:rFonts w:eastAsia="Calibri" w:cs="Times New Roman"/>
          <w:szCs w:val="28"/>
        </w:rPr>
        <w:t xml:space="preserve">ng </w:t>
      </w:r>
      <w:r w:rsidR="00BA78CA" w:rsidRPr="00616863">
        <w:rPr>
          <w:rFonts w:eastAsia="Calibri" w:cs="Times New Roman"/>
          <w:szCs w:val="28"/>
        </w:rPr>
        <w:t>thông</w:t>
      </w:r>
      <w:r w:rsidR="00616863">
        <w:rPr>
          <w:rFonts w:eastAsia="Calibri" w:cs="Times New Roman"/>
          <w:szCs w:val="28"/>
        </w:rPr>
        <w:t xml:space="preserve"> tin sai lệch về dịch bệnh trên các trang mạng xã hội khi chưa được chứng kiến.</w:t>
      </w:r>
    </w:p>
    <w:p w:rsidR="00616863" w:rsidRDefault="00812F67" w:rsidP="00616863">
      <w:pPr>
        <w:spacing w:after="0" w:line="240" w:lineRule="auto"/>
        <w:ind w:firstLine="709"/>
        <w:contextualSpacing/>
        <w:jc w:val="both"/>
        <w:rPr>
          <w:rFonts w:eastAsia="Calibri" w:cs="Times New Roman"/>
          <w:szCs w:val="28"/>
        </w:rPr>
      </w:pPr>
      <w:r>
        <w:rPr>
          <w:rFonts w:eastAsia="Calibri" w:cs="Times New Roman"/>
          <w:szCs w:val="28"/>
        </w:rPr>
        <w:t>10</w:t>
      </w:r>
      <w:r w:rsidR="00616863" w:rsidRPr="00616863">
        <w:rPr>
          <w:rFonts w:eastAsia="Calibri" w:cs="Times New Roman"/>
          <w:szCs w:val="28"/>
        </w:rPr>
        <w:t xml:space="preserve">. Thường xuyên theo dõi thông tin trên cổng thông tin điện tử của Bộ y tế để kịp thời cập nhật, làm theo hướng dẫn. </w:t>
      </w:r>
    </w:p>
    <w:p w:rsidR="0011546D" w:rsidRPr="0011546D" w:rsidRDefault="00812F67" w:rsidP="00DA0344">
      <w:pPr>
        <w:spacing w:after="0" w:line="264" w:lineRule="auto"/>
        <w:ind w:firstLine="720"/>
        <w:jc w:val="both"/>
        <w:rPr>
          <w:rFonts w:eastAsia="Calibri" w:cs="Times New Roman"/>
          <w:szCs w:val="28"/>
        </w:rPr>
      </w:pPr>
      <w:r>
        <w:rPr>
          <w:rFonts w:eastAsia="Calibri" w:cs="Times New Roman"/>
          <w:szCs w:val="28"/>
          <w:shd w:val="clear" w:color="auto" w:fill="FFFFFF"/>
        </w:rPr>
        <w:t>11</w:t>
      </w:r>
      <w:r w:rsidR="00180D59">
        <w:rPr>
          <w:rFonts w:eastAsia="Calibri" w:cs="Times New Roman"/>
          <w:szCs w:val="28"/>
          <w:shd w:val="clear" w:color="auto" w:fill="FFFFFF"/>
        </w:rPr>
        <w:t xml:space="preserve">. </w:t>
      </w:r>
      <w:r w:rsidR="00BA78CA">
        <w:rPr>
          <w:rFonts w:eastAsia="Calibri" w:cs="Times New Roman"/>
          <w:szCs w:val="28"/>
          <w:shd w:val="clear" w:color="auto" w:fill="FFFFFF"/>
        </w:rPr>
        <w:t>T</w:t>
      </w:r>
      <w:r w:rsidR="0011546D">
        <w:rPr>
          <w:rFonts w:eastAsia="Calibri" w:cs="Times New Roman"/>
          <w:szCs w:val="28"/>
          <w:shd w:val="clear" w:color="auto" w:fill="FFFFFF"/>
        </w:rPr>
        <w:t>ạm đóng cửa để hạn chế tụ tập đông người, hạn chế nguy cơ dịch bệnh bùng phát đối với: quán internet, karaok</w:t>
      </w:r>
      <w:r>
        <w:rPr>
          <w:rFonts w:eastAsia="Calibri" w:cs="Times New Roman"/>
          <w:szCs w:val="28"/>
          <w:shd w:val="clear" w:color="auto" w:fill="FFFFFF"/>
        </w:rPr>
        <w:t>e</w:t>
      </w:r>
      <w:r w:rsidR="0011546D">
        <w:rPr>
          <w:rFonts w:eastAsia="Calibri" w:cs="Times New Roman"/>
          <w:szCs w:val="28"/>
          <w:shd w:val="clear" w:color="auto" w:fill="FFFFFF"/>
        </w:rPr>
        <w:t xml:space="preserve">. </w:t>
      </w:r>
    </w:p>
    <w:p w:rsidR="00616863" w:rsidRPr="00616863" w:rsidRDefault="00616863" w:rsidP="00616863">
      <w:pPr>
        <w:spacing w:after="0" w:line="240" w:lineRule="auto"/>
        <w:ind w:firstLine="709"/>
        <w:jc w:val="both"/>
        <w:rPr>
          <w:rFonts w:eastAsia="Calibri" w:cs="Times New Roman"/>
          <w:szCs w:val="28"/>
        </w:rPr>
      </w:pPr>
      <w:r w:rsidRPr="00616863">
        <w:rPr>
          <w:rFonts w:eastAsia="Calibri" w:cs="Times New Roman"/>
          <w:szCs w:val="28"/>
        </w:rPr>
        <w:t xml:space="preserve">Trên đây là thông báo về </w:t>
      </w:r>
      <w:r>
        <w:rPr>
          <w:rFonts w:eastAsia="Calibri" w:cs="Times New Roman"/>
          <w:szCs w:val="28"/>
        </w:rPr>
        <w:t>công tác phòng chống</w:t>
      </w:r>
      <w:r w:rsidRPr="00616863">
        <w:rPr>
          <w:rFonts w:eastAsia="Calibri" w:cs="Times New Roman"/>
          <w:szCs w:val="28"/>
        </w:rPr>
        <w:t xml:space="preserve"> dịch bệnh viêm đường hô hấp cấp do chủng mới củ</w:t>
      </w:r>
      <w:r w:rsidR="00812F67">
        <w:rPr>
          <w:rFonts w:eastAsia="Calibri" w:cs="Times New Roman"/>
          <w:szCs w:val="28"/>
        </w:rPr>
        <w:t>a Covid-19</w:t>
      </w:r>
      <w:r w:rsidR="003B7D87">
        <w:rPr>
          <w:rFonts w:eastAsia="Calibri" w:cs="Times New Roman"/>
          <w:szCs w:val="28"/>
        </w:rPr>
        <w:t xml:space="preserve"> gây ra. BCĐ</w:t>
      </w:r>
      <w:r w:rsidRPr="00616863">
        <w:rPr>
          <w:rFonts w:eastAsia="Calibri" w:cs="Times New Roman"/>
          <w:szCs w:val="28"/>
        </w:rPr>
        <w:t xml:space="preserve"> xã Vinh Hà thông báo</w:t>
      </w:r>
      <w:r w:rsidR="00BA78CA">
        <w:rPr>
          <w:rFonts w:eastAsia="Calibri" w:cs="Times New Roman"/>
          <w:szCs w:val="28"/>
        </w:rPr>
        <w:t xml:space="preserve"> đến các ban ngành</w:t>
      </w:r>
      <w:r w:rsidR="00A725FE">
        <w:rPr>
          <w:rFonts w:eastAsia="Calibri" w:cs="Times New Roman"/>
          <w:szCs w:val="28"/>
        </w:rPr>
        <w:t xml:space="preserve">, đoàn thể, cơ quan, tổ chức cá nhân </w:t>
      </w:r>
      <w:r w:rsidR="00A725FE" w:rsidRPr="00BD041F">
        <w:rPr>
          <w:rFonts w:eastAsia="Calibri" w:cs="Times New Roman"/>
          <w:szCs w:val="28"/>
          <w:lang w:val="vi-VN"/>
        </w:rPr>
        <w:t>và</w:t>
      </w:r>
      <w:r w:rsidRPr="00616863">
        <w:rPr>
          <w:rFonts w:eastAsia="Calibri" w:cs="Times New Roman"/>
          <w:szCs w:val="28"/>
        </w:rPr>
        <w:t xml:space="preserve"> bà con nhân dân </w:t>
      </w:r>
      <w:r w:rsidR="00DA0344">
        <w:rPr>
          <w:rFonts w:eastAsia="Calibri" w:cs="Times New Roman"/>
          <w:szCs w:val="28"/>
        </w:rPr>
        <w:t xml:space="preserve">trên </w:t>
      </w:r>
      <w:r w:rsidRPr="00616863">
        <w:rPr>
          <w:rFonts w:eastAsia="Calibri" w:cs="Times New Roman"/>
          <w:szCs w:val="28"/>
        </w:rPr>
        <w:t>toàn xã biết</w:t>
      </w:r>
      <w:r w:rsidR="00A725FE">
        <w:rPr>
          <w:rFonts w:eastAsia="Calibri" w:cs="Times New Roman"/>
          <w:szCs w:val="28"/>
        </w:rPr>
        <w:t xml:space="preserve"> để nghiêm túc triển khai thực hiện</w:t>
      </w:r>
      <w:r w:rsidR="003B7D87">
        <w:rPr>
          <w:rFonts w:eastAsia="Calibri" w:cs="Times New Roman"/>
          <w:szCs w:val="28"/>
        </w:rPr>
        <w:t xml:space="preserve"> </w:t>
      </w:r>
      <w:r w:rsidRPr="00616863">
        <w:rPr>
          <w:rFonts w:eastAsia="Calibri" w:cs="Times New Roman"/>
          <w:szCs w:val="28"/>
        </w:rPr>
        <w:t>./.</w:t>
      </w:r>
    </w:p>
    <w:p w:rsidR="00616863" w:rsidRPr="00616863" w:rsidRDefault="00616863" w:rsidP="00616863">
      <w:pPr>
        <w:spacing w:after="0" w:line="240" w:lineRule="auto"/>
        <w:ind w:firstLine="709"/>
        <w:jc w:val="both"/>
        <w:rPr>
          <w:rFonts w:eastAsia="Calibri" w:cs="Times New Roman"/>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80"/>
      </w:tblGrid>
      <w:tr w:rsidR="00616863" w:rsidRPr="00616863" w:rsidTr="00DE4E99">
        <w:tc>
          <w:tcPr>
            <w:tcW w:w="4867" w:type="dxa"/>
          </w:tcPr>
          <w:p w:rsidR="00616863" w:rsidRPr="00616863" w:rsidRDefault="00616863" w:rsidP="00616863">
            <w:pPr>
              <w:tabs>
                <w:tab w:val="left" w:pos="720"/>
                <w:tab w:val="left" w:pos="1372"/>
              </w:tabs>
              <w:spacing w:after="0" w:line="240" w:lineRule="auto"/>
              <w:rPr>
                <w:rFonts w:ascii="Times New Roman" w:eastAsia="Calibri" w:hAnsi="Times New Roman" w:cs="Times New Roman"/>
                <w:b/>
                <w:i/>
              </w:rPr>
            </w:pPr>
            <w:r w:rsidRPr="00616863">
              <w:rPr>
                <w:rFonts w:ascii="Times New Roman" w:eastAsia="Calibri" w:hAnsi="Times New Roman" w:cs="Times New Roman"/>
                <w:b/>
                <w:i/>
              </w:rPr>
              <w:t>Nơi nhận:</w:t>
            </w:r>
          </w:p>
          <w:p w:rsidR="00616863" w:rsidRPr="00616863" w:rsidRDefault="00616863" w:rsidP="00616863">
            <w:pPr>
              <w:tabs>
                <w:tab w:val="left" w:pos="720"/>
                <w:tab w:val="left" w:pos="1372"/>
              </w:tabs>
              <w:spacing w:after="0" w:line="240" w:lineRule="auto"/>
              <w:rPr>
                <w:rFonts w:ascii="Times New Roman" w:eastAsia="Calibri" w:hAnsi="Times New Roman" w:cs="Times New Roman"/>
              </w:rPr>
            </w:pPr>
            <w:r w:rsidRPr="00616863">
              <w:rPr>
                <w:rFonts w:ascii="Times New Roman" w:eastAsia="Calibri" w:hAnsi="Times New Roman" w:cs="Times New Roman"/>
              </w:rPr>
              <w:t>- UBND huyện Phú Vang (b/c);</w:t>
            </w:r>
          </w:p>
          <w:p w:rsidR="00616863" w:rsidRPr="00616863" w:rsidRDefault="00616863" w:rsidP="00616863">
            <w:pPr>
              <w:tabs>
                <w:tab w:val="left" w:pos="720"/>
                <w:tab w:val="left" w:pos="1372"/>
              </w:tabs>
              <w:spacing w:after="0" w:line="240" w:lineRule="auto"/>
              <w:rPr>
                <w:rFonts w:ascii="Times New Roman" w:eastAsia="Calibri" w:hAnsi="Times New Roman" w:cs="Times New Roman"/>
              </w:rPr>
            </w:pPr>
            <w:r w:rsidRPr="00616863">
              <w:rPr>
                <w:rFonts w:ascii="Times New Roman" w:eastAsia="Calibri" w:hAnsi="Times New Roman" w:cs="Times New Roman"/>
              </w:rPr>
              <w:t>- TVĐU, TT HĐND;</w:t>
            </w:r>
          </w:p>
          <w:p w:rsidR="00616863" w:rsidRPr="00616863" w:rsidRDefault="00616863" w:rsidP="00616863">
            <w:pPr>
              <w:tabs>
                <w:tab w:val="left" w:pos="720"/>
                <w:tab w:val="left" w:pos="1372"/>
              </w:tabs>
              <w:spacing w:after="0" w:line="240" w:lineRule="auto"/>
              <w:rPr>
                <w:rFonts w:ascii="Times New Roman" w:eastAsia="Calibri" w:hAnsi="Times New Roman" w:cs="Times New Roman"/>
              </w:rPr>
            </w:pPr>
            <w:r w:rsidRPr="00616863">
              <w:rPr>
                <w:rFonts w:ascii="Times New Roman" w:eastAsia="Calibri" w:hAnsi="Times New Roman" w:cs="Times New Roman"/>
              </w:rPr>
              <w:t>- CT, các PCT UBND xã;</w:t>
            </w:r>
          </w:p>
          <w:p w:rsidR="00616863" w:rsidRPr="00616863" w:rsidRDefault="00616863" w:rsidP="00616863">
            <w:pPr>
              <w:tabs>
                <w:tab w:val="left" w:pos="720"/>
                <w:tab w:val="left" w:pos="1372"/>
              </w:tabs>
              <w:spacing w:after="0" w:line="240" w:lineRule="auto"/>
              <w:rPr>
                <w:rFonts w:ascii="Times New Roman" w:eastAsia="Calibri" w:hAnsi="Times New Roman" w:cs="Times New Roman"/>
              </w:rPr>
            </w:pPr>
            <w:r w:rsidRPr="00616863">
              <w:rPr>
                <w:rFonts w:ascii="Times New Roman" w:eastAsia="Calibri" w:hAnsi="Times New Roman" w:cs="Times New Roman"/>
              </w:rPr>
              <w:t>- Các ban ngành liên quan;</w:t>
            </w:r>
          </w:p>
          <w:p w:rsidR="00616863" w:rsidRPr="00616863" w:rsidRDefault="00616863" w:rsidP="00616863">
            <w:pPr>
              <w:tabs>
                <w:tab w:val="left" w:pos="720"/>
                <w:tab w:val="left" w:pos="1372"/>
              </w:tabs>
              <w:spacing w:after="0" w:line="240" w:lineRule="auto"/>
              <w:rPr>
                <w:rFonts w:ascii="Times New Roman" w:eastAsia="Calibri" w:hAnsi="Times New Roman" w:cs="Times New Roman"/>
              </w:rPr>
            </w:pPr>
            <w:r w:rsidRPr="00616863">
              <w:rPr>
                <w:rFonts w:ascii="Times New Roman" w:eastAsia="Calibri" w:hAnsi="Times New Roman" w:cs="Times New Roman"/>
              </w:rPr>
              <w:t>- Trạm y tế xã;</w:t>
            </w:r>
          </w:p>
          <w:p w:rsidR="00616863" w:rsidRPr="00616863" w:rsidRDefault="00616863" w:rsidP="00616863">
            <w:pPr>
              <w:tabs>
                <w:tab w:val="left" w:pos="720"/>
                <w:tab w:val="left" w:pos="1372"/>
              </w:tabs>
              <w:spacing w:after="0" w:line="240" w:lineRule="auto"/>
              <w:rPr>
                <w:rFonts w:ascii="Times New Roman" w:eastAsia="Calibri" w:hAnsi="Times New Roman" w:cs="Times New Roman"/>
              </w:rPr>
            </w:pPr>
            <w:r w:rsidRPr="00616863">
              <w:rPr>
                <w:rFonts w:ascii="Times New Roman" w:eastAsia="Calibri" w:hAnsi="Times New Roman" w:cs="Times New Roman"/>
              </w:rPr>
              <w:t>- Các trường học, hợp tác xã;</w:t>
            </w:r>
          </w:p>
          <w:p w:rsidR="00616863" w:rsidRPr="00616863" w:rsidRDefault="00616863" w:rsidP="00616863">
            <w:pPr>
              <w:tabs>
                <w:tab w:val="left" w:pos="720"/>
                <w:tab w:val="left" w:pos="1372"/>
              </w:tabs>
              <w:spacing w:after="0" w:line="240" w:lineRule="auto"/>
              <w:rPr>
                <w:rFonts w:ascii="Times New Roman" w:eastAsia="Calibri" w:hAnsi="Times New Roman" w:cs="Times New Roman"/>
                <w:b/>
                <w:sz w:val="28"/>
                <w:szCs w:val="28"/>
              </w:rPr>
            </w:pPr>
            <w:r w:rsidRPr="00616863">
              <w:rPr>
                <w:rFonts w:ascii="Times New Roman" w:eastAsia="Calibri" w:hAnsi="Times New Roman" w:cs="Times New Roman"/>
              </w:rPr>
              <w:t>- Lưu.VT</w:t>
            </w:r>
          </w:p>
        </w:tc>
        <w:tc>
          <w:tcPr>
            <w:tcW w:w="4880" w:type="dxa"/>
          </w:tcPr>
          <w:p w:rsidR="00616863" w:rsidRPr="00616863" w:rsidRDefault="00616863" w:rsidP="00616863">
            <w:pPr>
              <w:tabs>
                <w:tab w:val="left" w:pos="720"/>
                <w:tab w:val="left" w:pos="1372"/>
              </w:tabs>
              <w:spacing w:after="0" w:line="240" w:lineRule="auto"/>
              <w:jc w:val="center"/>
              <w:rPr>
                <w:rFonts w:ascii="Times New Roman" w:eastAsia="Calibri" w:hAnsi="Times New Roman" w:cs="Times New Roman"/>
                <w:b/>
                <w:sz w:val="28"/>
                <w:szCs w:val="28"/>
              </w:rPr>
            </w:pPr>
            <w:r w:rsidRPr="00616863">
              <w:rPr>
                <w:rFonts w:ascii="Times New Roman" w:eastAsia="Calibri" w:hAnsi="Times New Roman" w:cs="Times New Roman"/>
                <w:b/>
                <w:sz w:val="28"/>
                <w:szCs w:val="28"/>
              </w:rPr>
              <w:t xml:space="preserve">TM. </w:t>
            </w:r>
            <w:r w:rsidR="00DA0344">
              <w:rPr>
                <w:rFonts w:ascii="Times New Roman" w:eastAsia="Calibri" w:hAnsi="Times New Roman" w:cs="Times New Roman"/>
                <w:b/>
                <w:sz w:val="28"/>
                <w:szCs w:val="28"/>
              </w:rPr>
              <w:t>BAN CHỈ ĐẠO</w:t>
            </w:r>
          </w:p>
          <w:p w:rsidR="00616863" w:rsidRPr="00616863" w:rsidRDefault="00DA0344" w:rsidP="00B32BC7">
            <w:pPr>
              <w:tabs>
                <w:tab w:val="left" w:pos="720"/>
                <w:tab w:val="left" w:pos="1372"/>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TRƯỞNG BAN</w:t>
            </w:r>
          </w:p>
          <w:p w:rsidR="00616863" w:rsidRPr="00616863" w:rsidRDefault="00616863" w:rsidP="00616863">
            <w:pPr>
              <w:tabs>
                <w:tab w:val="left" w:pos="720"/>
                <w:tab w:val="left" w:pos="1372"/>
              </w:tabs>
              <w:spacing w:after="0" w:line="240" w:lineRule="auto"/>
              <w:jc w:val="center"/>
              <w:rPr>
                <w:rFonts w:ascii="Times New Roman" w:eastAsia="Calibri" w:hAnsi="Times New Roman" w:cs="Times New Roman"/>
                <w:b/>
                <w:sz w:val="28"/>
                <w:szCs w:val="28"/>
              </w:rPr>
            </w:pPr>
          </w:p>
          <w:p w:rsidR="00616863" w:rsidRDefault="00616863" w:rsidP="00616863">
            <w:pPr>
              <w:tabs>
                <w:tab w:val="left" w:pos="720"/>
                <w:tab w:val="left" w:pos="1372"/>
              </w:tabs>
              <w:spacing w:after="0" w:line="240" w:lineRule="auto"/>
              <w:jc w:val="center"/>
              <w:rPr>
                <w:rFonts w:ascii="Times New Roman" w:eastAsia="Calibri" w:hAnsi="Times New Roman" w:cs="Times New Roman"/>
                <w:b/>
                <w:sz w:val="28"/>
                <w:szCs w:val="28"/>
              </w:rPr>
            </w:pPr>
          </w:p>
          <w:p w:rsidR="00791C3E" w:rsidRDefault="00791C3E" w:rsidP="00616863">
            <w:pPr>
              <w:tabs>
                <w:tab w:val="left" w:pos="720"/>
                <w:tab w:val="left" w:pos="1372"/>
              </w:tabs>
              <w:spacing w:after="0" w:line="240" w:lineRule="auto"/>
              <w:jc w:val="center"/>
              <w:rPr>
                <w:rFonts w:ascii="Times New Roman" w:eastAsia="Calibri" w:hAnsi="Times New Roman" w:cs="Times New Roman"/>
                <w:b/>
                <w:sz w:val="28"/>
                <w:szCs w:val="28"/>
              </w:rPr>
            </w:pPr>
          </w:p>
          <w:p w:rsidR="00500854" w:rsidRDefault="00500854" w:rsidP="00616863">
            <w:pPr>
              <w:tabs>
                <w:tab w:val="left" w:pos="720"/>
                <w:tab w:val="left" w:pos="1372"/>
              </w:tabs>
              <w:spacing w:after="0" w:line="240" w:lineRule="auto"/>
              <w:jc w:val="center"/>
              <w:rPr>
                <w:rFonts w:ascii="Times New Roman" w:eastAsia="Calibri" w:hAnsi="Times New Roman" w:cs="Times New Roman"/>
                <w:b/>
                <w:sz w:val="28"/>
                <w:szCs w:val="28"/>
              </w:rPr>
            </w:pPr>
          </w:p>
          <w:p w:rsidR="00455777" w:rsidRPr="00616863" w:rsidRDefault="00455777" w:rsidP="00616863">
            <w:pPr>
              <w:tabs>
                <w:tab w:val="left" w:pos="720"/>
                <w:tab w:val="left" w:pos="1372"/>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Chủ tịch UBND </w:t>
            </w:r>
          </w:p>
          <w:p w:rsidR="00616863" w:rsidRPr="00616863" w:rsidRDefault="00616863" w:rsidP="00616863">
            <w:pPr>
              <w:tabs>
                <w:tab w:val="left" w:pos="720"/>
                <w:tab w:val="left" w:pos="1372"/>
              </w:tabs>
              <w:spacing w:after="0" w:line="240" w:lineRule="auto"/>
              <w:jc w:val="center"/>
              <w:rPr>
                <w:rFonts w:ascii="Times New Roman" w:eastAsia="Calibri" w:hAnsi="Times New Roman" w:cs="Times New Roman"/>
                <w:sz w:val="28"/>
                <w:szCs w:val="28"/>
              </w:rPr>
            </w:pPr>
            <w:r w:rsidRPr="00616863">
              <w:rPr>
                <w:rFonts w:ascii="Times New Roman" w:eastAsia="Calibri" w:hAnsi="Times New Roman" w:cs="Times New Roman"/>
                <w:b/>
                <w:sz w:val="28"/>
                <w:szCs w:val="28"/>
              </w:rPr>
              <w:t>La Đình Tân</w:t>
            </w:r>
          </w:p>
        </w:tc>
      </w:tr>
    </w:tbl>
    <w:p w:rsidR="00D67EA3" w:rsidRPr="00616863" w:rsidRDefault="00D67EA3">
      <w:pPr>
        <w:rPr>
          <w:rFonts w:cs="Times New Roman"/>
          <w:szCs w:val="28"/>
        </w:rPr>
      </w:pPr>
    </w:p>
    <w:sectPr w:rsidR="00D67EA3" w:rsidRPr="00616863" w:rsidSect="00F75B22">
      <w:pgSz w:w="11907" w:h="16839" w:code="9"/>
      <w:pgMar w:top="1134" w:right="992" w:bottom="993"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63"/>
    <w:rsid w:val="00020E0E"/>
    <w:rsid w:val="0011546D"/>
    <w:rsid w:val="00180D59"/>
    <w:rsid w:val="001B6582"/>
    <w:rsid w:val="001C75C7"/>
    <w:rsid w:val="001E633F"/>
    <w:rsid w:val="00236641"/>
    <w:rsid w:val="002A4B73"/>
    <w:rsid w:val="002C78C9"/>
    <w:rsid w:val="003B7D87"/>
    <w:rsid w:val="00455777"/>
    <w:rsid w:val="00500854"/>
    <w:rsid w:val="005F0CF4"/>
    <w:rsid w:val="00605675"/>
    <w:rsid w:val="00616863"/>
    <w:rsid w:val="0061701C"/>
    <w:rsid w:val="006439D6"/>
    <w:rsid w:val="00662F5B"/>
    <w:rsid w:val="00727EA5"/>
    <w:rsid w:val="00731931"/>
    <w:rsid w:val="00751E5F"/>
    <w:rsid w:val="00791C3E"/>
    <w:rsid w:val="00793DE6"/>
    <w:rsid w:val="00812F67"/>
    <w:rsid w:val="00947F22"/>
    <w:rsid w:val="009D52FB"/>
    <w:rsid w:val="00A725FE"/>
    <w:rsid w:val="00A94066"/>
    <w:rsid w:val="00AB08AF"/>
    <w:rsid w:val="00B32BC7"/>
    <w:rsid w:val="00B35C33"/>
    <w:rsid w:val="00B52E26"/>
    <w:rsid w:val="00BA78CA"/>
    <w:rsid w:val="00BD041F"/>
    <w:rsid w:val="00C84436"/>
    <w:rsid w:val="00C85036"/>
    <w:rsid w:val="00D367E2"/>
    <w:rsid w:val="00D67EA3"/>
    <w:rsid w:val="00D86380"/>
    <w:rsid w:val="00DA0344"/>
    <w:rsid w:val="00DC2B6D"/>
    <w:rsid w:val="00DE4E99"/>
    <w:rsid w:val="00E95A1E"/>
    <w:rsid w:val="00F065EC"/>
    <w:rsid w:val="00F35D8A"/>
    <w:rsid w:val="00F419B2"/>
    <w:rsid w:val="00F75B22"/>
    <w:rsid w:val="00F85146"/>
    <w:rsid w:val="00FC7811"/>
    <w:rsid w:val="00FE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47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200"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16863"/>
    <w:pPr>
      <w:spacing w:before="0" w:after="0"/>
      <w:ind w:firstLine="567"/>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1686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47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200"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16863"/>
    <w:pPr>
      <w:spacing w:before="0" w:after="0"/>
      <w:ind w:firstLine="567"/>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1686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9363">
      <w:bodyDiv w:val="1"/>
      <w:marLeft w:val="0"/>
      <w:marRight w:val="0"/>
      <w:marTop w:val="0"/>
      <w:marBottom w:val="0"/>
      <w:divBdr>
        <w:top w:val="none" w:sz="0" w:space="0" w:color="auto"/>
        <w:left w:val="none" w:sz="0" w:space="0" w:color="auto"/>
        <w:bottom w:val="none" w:sz="0" w:space="0" w:color="auto"/>
        <w:right w:val="none" w:sz="0" w:space="0" w:color="auto"/>
      </w:divBdr>
    </w:div>
    <w:div w:id="13809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Lành</dc:creator>
  <cp:lastModifiedBy>Lê Thị Lành</cp:lastModifiedBy>
  <cp:revision>4</cp:revision>
  <cp:lastPrinted>2020-03-13T09:55:00Z</cp:lastPrinted>
  <dcterms:created xsi:type="dcterms:W3CDTF">2020-03-16T03:35:00Z</dcterms:created>
  <dcterms:modified xsi:type="dcterms:W3CDTF">2020-03-16T03:39:00Z</dcterms:modified>
</cp:coreProperties>
</file>